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B189" w14:textId="77777777" w:rsidR="009D3B40" w:rsidRPr="00C669CC" w:rsidRDefault="009D3B40" w:rsidP="009D3B40">
      <w:pPr>
        <w:pStyle w:val="Nzev"/>
        <w:rPr>
          <w:lang w:val="cs-CZ"/>
        </w:rPr>
      </w:pPr>
      <w:bookmarkStart w:id="0" w:name="_gjdgxs" w:colFirst="0" w:colLast="0"/>
      <w:bookmarkEnd w:id="0"/>
      <w:r w:rsidRPr="00C669CC">
        <w:rPr>
          <w:lang w:val="cs-CZ"/>
        </w:rPr>
        <w:t xml:space="preserve">Tisková zpráva </w:t>
      </w:r>
    </w:p>
    <w:p w14:paraId="265C6153" w14:textId="1C1D0AC1" w:rsidR="00A910FA" w:rsidRPr="009D3B40" w:rsidRDefault="002E63C7" w:rsidP="00A70EE4">
      <w:pPr>
        <w:spacing w:line="276" w:lineRule="auto"/>
        <w:rPr>
          <w:rFonts w:ascii="Arial" w:hAnsi="Arial" w:cs="Arial"/>
          <w:b/>
          <w:bCs/>
          <w:color w:val="002060"/>
          <w:sz w:val="40"/>
          <w:szCs w:val="40"/>
        </w:rPr>
      </w:pPr>
      <w:r w:rsidRPr="009D3B40">
        <w:rPr>
          <w:rFonts w:ascii="Arial" w:hAnsi="Arial" w:cs="Arial"/>
          <w:b/>
          <w:bCs/>
          <w:color w:val="002060"/>
          <w:sz w:val="40"/>
          <w:szCs w:val="40"/>
        </w:rPr>
        <w:t>Koenig &amp; Bauer začíná reorganizovat koncern</w:t>
      </w:r>
    </w:p>
    <w:p w14:paraId="3F456F9A" w14:textId="0E392C8E" w:rsidR="002E63C7" w:rsidRPr="009D3B40" w:rsidRDefault="002E63C7" w:rsidP="00A70EE4">
      <w:pPr>
        <w:spacing w:line="276" w:lineRule="auto"/>
        <w:rPr>
          <w:rFonts w:ascii="Arial" w:hAnsi="Arial" w:cs="Arial"/>
          <w:color w:val="002060"/>
          <w:sz w:val="28"/>
          <w:szCs w:val="28"/>
        </w:rPr>
      </w:pPr>
      <w:r w:rsidRPr="009D3B40">
        <w:rPr>
          <w:rFonts w:ascii="Arial" w:hAnsi="Arial" w:cs="Arial"/>
          <w:color w:val="002060"/>
          <w:sz w:val="28"/>
          <w:szCs w:val="28"/>
        </w:rPr>
        <w:t>Důsledné sladění s příslušnými trhy a agilnější positioning jako součást strategie, která probíhá v několika krocích.</w:t>
      </w:r>
    </w:p>
    <w:p w14:paraId="097CF481" w14:textId="68A827B4" w:rsidR="005A7839" w:rsidRPr="009D3B40" w:rsidRDefault="005A7839" w:rsidP="00A70EE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Větší zaměření na zákazníka snížením na dva segmenty namísto předchozích tří:</w:t>
      </w:r>
    </w:p>
    <w:p w14:paraId="19BC9D95" w14:textId="7D40EC9B" w:rsidR="005A7839" w:rsidRPr="009D3B40" w:rsidRDefault="005A7839" w:rsidP="00A70EE4">
      <w:pPr>
        <w:pStyle w:val="Odstavecseseznamem"/>
        <w:spacing w:line="276" w:lineRule="auto"/>
        <w:rPr>
          <w:rFonts w:ascii="Arial" w:hAnsi="Arial" w:cs="Arial"/>
        </w:rPr>
      </w:pPr>
      <w:proofErr w:type="spellStart"/>
      <w:r w:rsidRPr="009D3B40">
        <w:rPr>
          <w:rFonts w:ascii="Arial" w:hAnsi="Arial" w:cs="Arial"/>
        </w:rPr>
        <w:t>Paper</w:t>
      </w:r>
      <w:proofErr w:type="spellEnd"/>
      <w:r w:rsidRPr="009D3B40">
        <w:rPr>
          <w:rFonts w:ascii="Arial" w:hAnsi="Arial" w:cs="Arial"/>
        </w:rPr>
        <w:t xml:space="preserve"> &amp; </w:t>
      </w:r>
      <w:proofErr w:type="spellStart"/>
      <w:r w:rsidRPr="009D3B40">
        <w:rPr>
          <w:rFonts w:ascii="Arial" w:hAnsi="Arial" w:cs="Arial"/>
        </w:rPr>
        <w:t>Packaging</w:t>
      </w:r>
      <w:proofErr w:type="spellEnd"/>
      <w:r w:rsidRPr="009D3B40">
        <w:rPr>
          <w:rFonts w:ascii="Arial" w:hAnsi="Arial" w:cs="Arial"/>
        </w:rPr>
        <w:t xml:space="preserve"> </w:t>
      </w:r>
      <w:proofErr w:type="spellStart"/>
      <w:r w:rsidRPr="009D3B40">
        <w:rPr>
          <w:rFonts w:ascii="Arial" w:hAnsi="Arial" w:cs="Arial"/>
        </w:rPr>
        <w:t>Sheetfed</w:t>
      </w:r>
      <w:proofErr w:type="spellEnd"/>
      <w:r w:rsidRPr="009D3B40">
        <w:rPr>
          <w:rFonts w:ascii="Arial" w:hAnsi="Arial" w:cs="Arial"/>
        </w:rPr>
        <w:t xml:space="preserve"> Systems (P&amp;P) a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&amp; New Technologies (S&amp;T)</w:t>
      </w:r>
    </w:p>
    <w:p w14:paraId="73F610C0" w14:textId="3B6FFA1E" w:rsidR="005A7839" w:rsidRPr="009D3B40" w:rsidRDefault="005A7839" w:rsidP="00A70EE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Reorganizace povede k zefektivnění holdingové struktury</w:t>
      </w:r>
    </w:p>
    <w:p w14:paraId="41ED9BB9" w14:textId="5E076D99" w:rsidR="005A7839" w:rsidRPr="009D3B40" w:rsidRDefault="005A7839" w:rsidP="00A70EE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Pozice centrálního COO se zruší, Michael </w:t>
      </w:r>
      <w:proofErr w:type="spellStart"/>
      <w:r w:rsidRPr="009D3B40">
        <w:rPr>
          <w:rFonts w:ascii="Arial" w:hAnsi="Arial" w:cs="Arial"/>
        </w:rPr>
        <w:t>Ulverich</w:t>
      </w:r>
      <w:proofErr w:type="spellEnd"/>
      <w:r w:rsidRPr="009D3B40">
        <w:rPr>
          <w:rFonts w:ascii="Arial" w:hAnsi="Arial" w:cs="Arial"/>
        </w:rPr>
        <w:t xml:space="preserve"> opustil společnost jako člen představenstva po vzájemné dohodě k 30. listopadu 2024</w:t>
      </w:r>
    </w:p>
    <w:p w14:paraId="694A796A" w14:textId="0E832BDD" w:rsidR="005A7839" w:rsidRPr="009D3B40" w:rsidRDefault="005A7839" w:rsidP="00A70EE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Christian </w:t>
      </w:r>
      <w:proofErr w:type="spellStart"/>
      <w:r w:rsidRPr="009D3B40">
        <w:rPr>
          <w:rFonts w:ascii="Arial" w:hAnsi="Arial" w:cs="Arial"/>
        </w:rPr>
        <w:t>Steinmaßl</w:t>
      </w:r>
      <w:proofErr w:type="spellEnd"/>
      <w:r w:rsidRPr="009D3B40">
        <w:rPr>
          <w:rFonts w:ascii="Arial" w:hAnsi="Arial" w:cs="Arial"/>
        </w:rPr>
        <w:t xml:space="preserve"> je od 1. prosince 2024 novým členem vedení koncernu</w:t>
      </w:r>
    </w:p>
    <w:p w14:paraId="39338E04" w14:textId="310A07CD" w:rsidR="002E63C7" w:rsidRPr="009D3B40" w:rsidRDefault="002E63C7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Koenig &amp; Bauer pokračuje v cestě, kterou se vydal v roce 2014 od jednotného koncernu k diviznímu uspořádání, a v roce 2025 vytvoří novou segmentovou strukturu, která bude ještě více přizpůsobena současným a budoucím potřebám zákazníků a bude ještě těsněji sladěna s příslušným obchodním modelem. Zefektivnění struktur povede k redukci ze tří na dva segmenty: </w:t>
      </w:r>
      <w:proofErr w:type="spellStart"/>
      <w:r w:rsidRPr="009D3B40">
        <w:rPr>
          <w:rFonts w:ascii="Arial" w:hAnsi="Arial" w:cs="Arial"/>
        </w:rPr>
        <w:t>Paper</w:t>
      </w:r>
      <w:proofErr w:type="spellEnd"/>
      <w:r w:rsidRPr="009D3B40">
        <w:rPr>
          <w:rFonts w:ascii="Arial" w:hAnsi="Arial" w:cs="Arial"/>
        </w:rPr>
        <w:t xml:space="preserve"> &amp; </w:t>
      </w:r>
      <w:proofErr w:type="spellStart"/>
      <w:r w:rsidRPr="009D3B40">
        <w:rPr>
          <w:rFonts w:ascii="Arial" w:hAnsi="Arial" w:cs="Arial"/>
        </w:rPr>
        <w:t>Packaging</w:t>
      </w:r>
      <w:proofErr w:type="spellEnd"/>
      <w:r w:rsidRPr="009D3B40">
        <w:rPr>
          <w:rFonts w:ascii="Arial" w:hAnsi="Arial" w:cs="Arial"/>
        </w:rPr>
        <w:t xml:space="preserve"> </w:t>
      </w:r>
      <w:proofErr w:type="spellStart"/>
      <w:r w:rsidRPr="009D3B40">
        <w:rPr>
          <w:rFonts w:ascii="Arial" w:hAnsi="Arial" w:cs="Arial"/>
        </w:rPr>
        <w:t>Sheetfed</w:t>
      </w:r>
      <w:proofErr w:type="spellEnd"/>
      <w:r w:rsidRPr="009D3B40">
        <w:rPr>
          <w:rFonts w:ascii="Arial" w:hAnsi="Arial" w:cs="Arial"/>
        </w:rPr>
        <w:t xml:space="preserve"> Systems (P&amp;P) a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&amp; New Technologies (S&amp;T). Skupina se nadále zaměřuje na rostoucí trh obalů.</w:t>
      </w:r>
    </w:p>
    <w:p w14:paraId="3594A257" w14:textId="1F53E1CA" w:rsidR="002E63C7" w:rsidRPr="009D3B40" w:rsidRDefault="00E5632F" w:rsidP="00A70EE4">
      <w:pPr>
        <w:spacing w:line="276" w:lineRule="auto"/>
        <w:rPr>
          <w:rFonts w:ascii="Arial" w:hAnsi="Arial" w:cs="Arial"/>
          <w:b/>
          <w:bCs/>
        </w:rPr>
      </w:pPr>
      <w:r w:rsidRPr="009D3B40">
        <w:rPr>
          <w:rFonts w:ascii="Arial" w:hAnsi="Arial" w:cs="Arial"/>
          <w:b/>
          <w:bCs/>
        </w:rPr>
        <w:t xml:space="preserve">Segment </w:t>
      </w:r>
      <w:proofErr w:type="spellStart"/>
      <w:r w:rsidRPr="009D3B40">
        <w:rPr>
          <w:rFonts w:ascii="Arial" w:hAnsi="Arial" w:cs="Arial"/>
          <w:b/>
          <w:bCs/>
        </w:rPr>
        <w:t>Paper</w:t>
      </w:r>
      <w:proofErr w:type="spellEnd"/>
      <w:r w:rsidRPr="009D3B40">
        <w:rPr>
          <w:rFonts w:ascii="Arial" w:hAnsi="Arial" w:cs="Arial"/>
          <w:b/>
          <w:bCs/>
        </w:rPr>
        <w:t xml:space="preserve"> &amp; </w:t>
      </w:r>
      <w:proofErr w:type="spellStart"/>
      <w:r w:rsidRPr="009D3B40">
        <w:rPr>
          <w:rFonts w:ascii="Arial" w:hAnsi="Arial" w:cs="Arial"/>
          <w:b/>
          <w:bCs/>
        </w:rPr>
        <w:t>Packaging</w:t>
      </w:r>
      <w:proofErr w:type="spellEnd"/>
      <w:r w:rsidRPr="009D3B40">
        <w:rPr>
          <w:rFonts w:ascii="Arial" w:hAnsi="Arial" w:cs="Arial"/>
          <w:b/>
          <w:bCs/>
        </w:rPr>
        <w:t xml:space="preserve"> </w:t>
      </w:r>
      <w:proofErr w:type="spellStart"/>
      <w:r w:rsidRPr="009D3B40">
        <w:rPr>
          <w:rFonts w:ascii="Arial" w:hAnsi="Arial" w:cs="Arial"/>
          <w:b/>
          <w:bCs/>
        </w:rPr>
        <w:t>Sheetfed</w:t>
      </w:r>
      <w:proofErr w:type="spellEnd"/>
      <w:r w:rsidRPr="009D3B40">
        <w:rPr>
          <w:rFonts w:ascii="Arial" w:hAnsi="Arial" w:cs="Arial"/>
          <w:b/>
          <w:bCs/>
        </w:rPr>
        <w:t xml:space="preserve"> Systems</w:t>
      </w:r>
    </w:p>
    <w:p w14:paraId="2224C696" w14:textId="1E7A1FA1" w:rsidR="002E63C7" w:rsidRPr="009D3B40" w:rsidRDefault="002E63C7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V segmentu </w:t>
      </w:r>
      <w:proofErr w:type="spellStart"/>
      <w:r w:rsidRPr="009D3B40">
        <w:rPr>
          <w:rFonts w:ascii="Arial" w:hAnsi="Arial" w:cs="Arial"/>
        </w:rPr>
        <w:t>Paper</w:t>
      </w:r>
      <w:proofErr w:type="spellEnd"/>
      <w:r w:rsidRPr="009D3B40">
        <w:rPr>
          <w:rFonts w:ascii="Arial" w:hAnsi="Arial" w:cs="Arial"/>
        </w:rPr>
        <w:t xml:space="preserve"> &amp; </w:t>
      </w:r>
      <w:proofErr w:type="spellStart"/>
      <w:r w:rsidRPr="009D3B40">
        <w:rPr>
          <w:rFonts w:ascii="Arial" w:hAnsi="Arial" w:cs="Arial"/>
        </w:rPr>
        <w:t>Packaging</w:t>
      </w:r>
      <w:proofErr w:type="spellEnd"/>
      <w:r w:rsidRPr="009D3B40">
        <w:rPr>
          <w:rFonts w:ascii="Arial" w:hAnsi="Arial" w:cs="Arial"/>
        </w:rPr>
        <w:t xml:space="preserve"> </w:t>
      </w:r>
      <w:proofErr w:type="spellStart"/>
      <w:r w:rsidRPr="009D3B40">
        <w:rPr>
          <w:rFonts w:ascii="Arial" w:hAnsi="Arial" w:cs="Arial"/>
        </w:rPr>
        <w:t>Sheetfed</w:t>
      </w:r>
      <w:proofErr w:type="spellEnd"/>
      <w:r w:rsidRPr="009D3B40">
        <w:rPr>
          <w:rFonts w:ascii="Arial" w:hAnsi="Arial" w:cs="Arial"/>
        </w:rPr>
        <w:t xml:space="preserve"> Systems budou v budoucnu pokračovat všechny předchozí aktivity segmentu </w:t>
      </w:r>
      <w:proofErr w:type="spellStart"/>
      <w:r w:rsidRPr="009D3B40">
        <w:rPr>
          <w:rFonts w:ascii="Arial" w:hAnsi="Arial" w:cs="Arial"/>
        </w:rPr>
        <w:t>Sheetfed</w:t>
      </w:r>
      <w:proofErr w:type="spellEnd"/>
      <w:r w:rsidRPr="009D3B40">
        <w:rPr>
          <w:rFonts w:ascii="Arial" w:hAnsi="Arial" w:cs="Arial"/>
        </w:rPr>
        <w:t xml:space="preserve">. Kromě toho, vzhledem k silnému technologickému a zákaznickému průniku mezi výrobci skládaných krabic a vlnité lepenky, bude tento segment zahrnovat aktivity spojené s vlnitou lepenkou v sérii Chroma ze společného podniku Koenig &amp; Bauer </w:t>
      </w:r>
      <w:proofErr w:type="spellStart"/>
      <w:r w:rsidRPr="009D3B40">
        <w:rPr>
          <w:rFonts w:ascii="Arial" w:hAnsi="Arial" w:cs="Arial"/>
        </w:rPr>
        <w:t>Celmacch</w:t>
      </w:r>
      <w:proofErr w:type="spellEnd"/>
      <w:r w:rsidRPr="009D3B40">
        <w:rPr>
          <w:rFonts w:ascii="Arial" w:hAnsi="Arial" w:cs="Arial"/>
        </w:rPr>
        <w:t xml:space="preserve">, které byly dříve přiřazeny k segmentu Digital &amp; Webfed. Zároveň zde budou i nadále sídlit aktivity společného podniku Koenig &amp; Bauer </w:t>
      </w:r>
      <w:proofErr w:type="spellStart"/>
      <w:r w:rsidRPr="009D3B40">
        <w:rPr>
          <w:rFonts w:ascii="Arial" w:hAnsi="Arial" w:cs="Arial"/>
        </w:rPr>
        <w:t>Durst</w:t>
      </w:r>
      <w:proofErr w:type="spellEnd"/>
      <w:r w:rsidRPr="009D3B40">
        <w:rPr>
          <w:rFonts w:ascii="Arial" w:hAnsi="Arial" w:cs="Arial"/>
        </w:rPr>
        <w:t>.</w:t>
      </w:r>
    </w:p>
    <w:p w14:paraId="77E3404E" w14:textId="478FC2F4" w:rsidR="002E63C7" w:rsidRPr="009D3B40" w:rsidRDefault="002E63C7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V tomto segmentu se zaměřujeme na kompletní řešení pro rostoucí trhy skládaných krabic a krabic z vlnité lepenky, tedy od předtiskové přípravy přes tisk s konzistentním digitálním </w:t>
      </w:r>
      <w:proofErr w:type="spellStart"/>
      <w:r w:rsidRPr="009D3B40">
        <w:rPr>
          <w:rFonts w:ascii="Arial" w:hAnsi="Arial" w:cs="Arial"/>
        </w:rPr>
        <w:t>workflow</w:t>
      </w:r>
      <w:proofErr w:type="spellEnd"/>
      <w:r w:rsidRPr="009D3B40">
        <w:rPr>
          <w:rFonts w:ascii="Arial" w:hAnsi="Arial" w:cs="Arial"/>
        </w:rPr>
        <w:t xml:space="preserve"> až po další zpracování. Zejména na rostoucím trhu </w:t>
      </w:r>
      <w:proofErr w:type="spellStart"/>
      <w:r w:rsidRPr="009D3B40">
        <w:rPr>
          <w:rFonts w:ascii="Arial" w:hAnsi="Arial" w:cs="Arial"/>
        </w:rPr>
        <w:t>postprintových</w:t>
      </w:r>
      <w:proofErr w:type="spellEnd"/>
      <w:r w:rsidRPr="009D3B40">
        <w:rPr>
          <w:rFonts w:ascii="Arial" w:hAnsi="Arial" w:cs="Arial"/>
        </w:rPr>
        <w:t xml:space="preserve"> řešení, tedy výseku a lepení skládaných krabic, je Koenig &amp; Bauer jediným poskytovatelem kompletních služeb, který svým zákazníkům nabízí celou řadu řešení ve výrobě obalů. Dalším zaměřením zůstává akcidenční tisk.</w:t>
      </w:r>
    </w:p>
    <w:p w14:paraId="6426EC0A" w14:textId="2DB531A0" w:rsidR="002E63C7" w:rsidRPr="009D3B40" w:rsidRDefault="002E63C7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Dr. Andreas </w:t>
      </w:r>
      <w:proofErr w:type="spellStart"/>
      <w:r w:rsidRPr="009D3B40">
        <w:rPr>
          <w:rFonts w:ascii="Arial" w:hAnsi="Arial" w:cs="Arial"/>
        </w:rPr>
        <w:t>Pleßke</w:t>
      </w:r>
      <w:proofErr w:type="spellEnd"/>
      <w:r w:rsidRPr="009D3B40">
        <w:rPr>
          <w:rFonts w:ascii="Arial" w:hAnsi="Arial" w:cs="Arial"/>
        </w:rPr>
        <w:t>, předseda představenstva Koenig &amp; Bauer, který tyto změny inicioval v úzké koordinaci s dozorčí radou, vysvětluje: „Hlavním principem struktury skupiny je sladění se zákazníky a trhy a také rychlejší rozhodovací procesy v rámci obchodních oblastí. “</w:t>
      </w:r>
    </w:p>
    <w:p w14:paraId="32329040" w14:textId="596BDE6D" w:rsidR="002E63C7" w:rsidRPr="009D3B40" w:rsidRDefault="002E63C7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Místopředseda </w:t>
      </w:r>
      <w:r w:rsidR="00D32CBD" w:rsidRPr="009D3B40">
        <w:rPr>
          <w:rFonts w:ascii="Arial" w:hAnsi="Arial" w:cs="Arial"/>
        </w:rPr>
        <w:t xml:space="preserve">představenstva </w:t>
      </w:r>
      <w:r w:rsidRPr="009D3B40">
        <w:rPr>
          <w:rFonts w:ascii="Arial" w:hAnsi="Arial" w:cs="Arial"/>
        </w:rPr>
        <w:t xml:space="preserve">a </w:t>
      </w:r>
      <w:r w:rsidR="00D32CBD" w:rsidRPr="009D3B40">
        <w:rPr>
          <w:rFonts w:ascii="Arial" w:hAnsi="Arial" w:cs="Arial"/>
        </w:rPr>
        <w:t>CFO</w:t>
      </w:r>
      <w:r w:rsidRPr="009D3B40">
        <w:rPr>
          <w:rFonts w:ascii="Arial" w:hAnsi="Arial" w:cs="Arial"/>
        </w:rPr>
        <w:t xml:space="preserve"> Dr. Stephen </w:t>
      </w:r>
      <w:proofErr w:type="spellStart"/>
      <w:r w:rsidRPr="009D3B40">
        <w:rPr>
          <w:rFonts w:ascii="Arial" w:hAnsi="Arial" w:cs="Arial"/>
        </w:rPr>
        <w:t>Kimmich</w:t>
      </w:r>
      <w:proofErr w:type="spellEnd"/>
      <w:r w:rsidRPr="009D3B40">
        <w:rPr>
          <w:rFonts w:ascii="Arial" w:hAnsi="Arial" w:cs="Arial"/>
        </w:rPr>
        <w:t xml:space="preserve"> dodává: „Spojení činností v oblasti skládaných kartonů a vlnité lepenky do jednoho segmentu je naší odpovědí na potřeby zákazníků díky silnému technologickému a zákaznickému překr</w:t>
      </w:r>
      <w:r w:rsidR="00D32CBD" w:rsidRPr="009D3B40">
        <w:rPr>
          <w:rFonts w:ascii="Arial" w:hAnsi="Arial" w:cs="Arial"/>
        </w:rPr>
        <w:t xml:space="preserve">yvu </w:t>
      </w:r>
      <w:r w:rsidRPr="009D3B40">
        <w:rPr>
          <w:rFonts w:ascii="Arial" w:hAnsi="Arial" w:cs="Arial"/>
        </w:rPr>
        <w:t xml:space="preserve">mezi těmito </w:t>
      </w:r>
      <w:r w:rsidRPr="009D3B40">
        <w:rPr>
          <w:rFonts w:ascii="Arial" w:hAnsi="Arial" w:cs="Arial"/>
        </w:rPr>
        <w:lastRenderedPageBreak/>
        <w:t xml:space="preserve">skupinami. To znamená, že Koenig &amp; Bauer se nadále vyvíjí jako „jednotné kontaktní místo“ pro obaly z </w:t>
      </w:r>
      <w:r w:rsidR="00D32CBD" w:rsidRPr="009D3B40">
        <w:rPr>
          <w:rFonts w:ascii="Arial" w:hAnsi="Arial" w:cs="Arial"/>
        </w:rPr>
        <w:t>hladké</w:t>
      </w:r>
      <w:r w:rsidRPr="009D3B40">
        <w:rPr>
          <w:rFonts w:ascii="Arial" w:hAnsi="Arial" w:cs="Arial"/>
        </w:rPr>
        <w:t xml:space="preserve"> a vlnité lepenky.“</w:t>
      </w:r>
    </w:p>
    <w:p w14:paraId="3DF69F4E" w14:textId="086A29E0" w:rsidR="006566D2" w:rsidRPr="009D3B40" w:rsidRDefault="00E5632F" w:rsidP="00A70EE4">
      <w:pPr>
        <w:spacing w:line="276" w:lineRule="auto"/>
        <w:rPr>
          <w:rFonts w:ascii="Arial" w:hAnsi="Arial" w:cs="Arial"/>
          <w:b/>
          <w:bCs/>
        </w:rPr>
      </w:pPr>
      <w:r w:rsidRPr="009D3B40">
        <w:rPr>
          <w:rFonts w:ascii="Arial" w:hAnsi="Arial" w:cs="Arial"/>
          <w:b/>
          <w:bCs/>
        </w:rPr>
        <w:t xml:space="preserve">Segment </w:t>
      </w:r>
      <w:proofErr w:type="spellStart"/>
      <w:r w:rsidRPr="009D3B40">
        <w:rPr>
          <w:rFonts w:ascii="Arial" w:hAnsi="Arial" w:cs="Arial"/>
          <w:b/>
          <w:bCs/>
        </w:rPr>
        <w:t>Special</w:t>
      </w:r>
      <w:proofErr w:type="spellEnd"/>
      <w:r w:rsidRPr="009D3B40">
        <w:rPr>
          <w:rFonts w:ascii="Arial" w:hAnsi="Arial" w:cs="Arial"/>
          <w:b/>
          <w:bCs/>
        </w:rPr>
        <w:t xml:space="preserve"> &amp; New Technologies</w:t>
      </w:r>
    </w:p>
    <w:p w14:paraId="394A472E" w14:textId="6748C9E9" w:rsidR="006566D2" w:rsidRPr="009D3B40" w:rsidRDefault="006566D2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Segment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&amp; New Technologies bude v budoucnu zahrnovat předchozí aktivity ze segmentu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(speciální stroje pro tisk bankovek a cenin, systémy pro průmyslov</w:t>
      </w:r>
      <w:r w:rsidR="00285B7B" w:rsidRPr="009D3B40">
        <w:rPr>
          <w:rFonts w:ascii="Arial" w:hAnsi="Arial" w:cs="Arial"/>
        </w:rPr>
        <w:t>é</w:t>
      </w:r>
      <w:r w:rsidRPr="009D3B40">
        <w:rPr>
          <w:rFonts w:ascii="Arial" w:hAnsi="Arial" w:cs="Arial"/>
        </w:rPr>
        <w:t xml:space="preserve"> </w:t>
      </w:r>
      <w:r w:rsidR="00285B7B" w:rsidRPr="009D3B40">
        <w:rPr>
          <w:rFonts w:ascii="Arial" w:hAnsi="Arial" w:cs="Arial"/>
        </w:rPr>
        <w:t>značení</w:t>
      </w:r>
      <w:r w:rsidRPr="009D3B40">
        <w:rPr>
          <w:rFonts w:ascii="Arial" w:hAnsi="Arial" w:cs="Arial"/>
        </w:rPr>
        <w:t xml:space="preserve"> a speciální systémy pro přímý potisk kovů a skla/dutých předmětů), jakož i přidělené zbývající obchodní oblasti předchozího segmentu Digital &amp; Webfed. Patří sem speciální aplikace obalového tisku, především kotoučový digitální </w:t>
      </w:r>
      <w:r w:rsidR="00285B7B" w:rsidRPr="009D3B40">
        <w:rPr>
          <w:rFonts w:ascii="Arial" w:hAnsi="Arial" w:cs="Arial"/>
        </w:rPr>
        <w:t xml:space="preserve">tisk </w:t>
      </w:r>
      <w:r w:rsidRPr="009D3B40">
        <w:rPr>
          <w:rFonts w:ascii="Arial" w:hAnsi="Arial" w:cs="Arial"/>
        </w:rPr>
        <w:t xml:space="preserve">a flexotisk a také tisk novin. Do tohoto segmentu bude začleněna i vývojová spolupráce zahájená mezi Koenig &amp; Bauer a dceřinou společností Volkswagen </w:t>
      </w:r>
      <w:proofErr w:type="spellStart"/>
      <w:r w:rsidRPr="009D3B40">
        <w:rPr>
          <w:rFonts w:ascii="Arial" w:hAnsi="Arial" w:cs="Arial"/>
        </w:rPr>
        <w:t>PowerCo</w:t>
      </w:r>
      <w:proofErr w:type="spellEnd"/>
      <w:r w:rsidRPr="009D3B40">
        <w:rPr>
          <w:rFonts w:ascii="Arial" w:hAnsi="Arial" w:cs="Arial"/>
        </w:rPr>
        <w:t xml:space="preserve"> v oblasti suchého lakování pro výrobu bateriových článků. Nové aplikace (kontrolní systémy a bezpečnost produktů) budou vyčleněny z oblasti </w:t>
      </w:r>
      <w:r w:rsidR="00285B7B" w:rsidRPr="009D3B40">
        <w:rPr>
          <w:rFonts w:ascii="Arial" w:hAnsi="Arial" w:cs="Arial"/>
        </w:rPr>
        <w:t>cenin</w:t>
      </w:r>
      <w:r w:rsidRPr="009D3B40">
        <w:rPr>
          <w:rFonts w:ascii="Arial" w:hAnsi="Arial" w:cs="Arial"/>
        </w:rPr>
        <w:t xml:space="preserve"> do samostatné obchodní jednotky Vision &amp; </w:t>
      </w:r>
      <w:proofErr w:type="spellStart"/>
      <w:r w:rsidRPr="009D3B40">
        <w:rPr>
          <w:rFonts w:ascii="Arial" w:hAnsi="Arial" w:cs="Arial"/>
        </w:rPr>
        <w:t>Protection</w:t>
      </w:r>
      <w:proofErr w:type="spellEnd"/>
      <w:r w:rsidRPr="009D3B40">
        <w:rPr>
          <w:rFonts w:ascii="Arial" w:hAnsi="Arial" w:cs="Arial"/>
        </w:rPr>
        <w:t xml:space="preserve">. Digitální jednotka se zaměřením na portály a produkty Kyana, dříve organizovaná jako průřezová funkce v holdingu, bude řízena jako nezávislá obchodní oblast segmentu S&amp;T. Tato oblast je domovem digitálních řešení a digitálních tiskových strojů dvou předchozích segmentů, Digital &amp; Webfed a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>.</w:t>
      </w:r>
    </w:p>
    <w:p w14:paraId="47961556" w14:textId="60ED44E7" w:rsidR="00D32CBD" w:rsidRPr="009D3B40" w:rsidRDefault="00285B7B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Tento seznam zohledňuje odlišné požadavky různých trhů</w:t>
      </w:r>
      <w:r w:rsidR="006566D2" w:rsidRPr="009D3B40">
        <w:rPr>
          <w:rFonts w:ascii="Arial" w:hAnsi="Arial" w:cs="Arial"/>
        </w:rPr>
        <w:t>. Obchodní jednotky v segmentu S&amp;T jsou řízeny nezávislým manažerským týmem, který dokáže rychle a kompetentně reagovat s vysokou mírou podnikatelské soběstačnosti.</w:t>
      </w:r>
    </w:p>
    <w:p w14:paraId="05F57830" w14:textId="00651EE3" w:rsidR="00B17C8D" w:rsidRPr="009D3B40" w:rsidRDefault="00B17C8D" w:rsidP="00A70EE4">
      <w:pPr>
        <w:spacing w:line="276" w:lineRule="auto"/>
        <w:rPr>
          <w:rFonts w:ascii="Arial" w:hAnsi="Arial" w:cs="Arial"/>
          <w:b/>
          <w:bCs/>
        </w:rPr>
      </w:pPr>
      <w:r w:rsidRPr="009D3B40">
        <w:rPr>
          <w:rFonts w:ascii="Arial" w:hAnsi="Arial" w:cs="Arial"/>
          <w:b/>
          <w:bCs/>
        </w:rPr>
        <w:t xml:space="preserve">Michael </w:t>
      </w:r>
      <w:proofErr w:type="spellStart"/>
      <w:r w:rsidRPr="009D3B40">
        <w:rPr>
          <w:rFonts w:ascii="Arial" w:hAnsi="Arial" w:cs="Arial"/>
          <w:b/>
          <w:bCs/>
        </w:rPr>
        <w:t>Ulverich</w:t>
      </w:r>
      <w:proofErr w:type="spellEnd"/>
      <w:r w:rsidRPr="009D3B40">
        <w:rPr>
          <w:rFonts w:ascii="Arial" w:hAnsi="Arial" w:cs="Arial"/>
          <w:b/>
          <w:bCs/>
        </w:rPr>
        <w:t xml:space="preserve"> (COO) opouští po vzájemné dohodě společnost</w:t>
      </w:r>
    </w:p>
    <w:p w14:paraId="452AECE3" w14:textId="1BC5AEA1" w:rsidR="00B17C8D" w:rsidRPr="009D3B40" w:rsidRDefault="00B17C8D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V důsledku restrukturalizace skupiny v rámci Koenig &amp; Bauer AG se mění centrální odpovědnosti v oblasti provozu a průřezových funkcí. Některé z nich budou opět více koncentrovány v segmentech, aby lépe vyhovovaly příslušným požadavkům různých trhů. To znamená, že předchozí role COO centrální skupiny již nebude třeba. Na základě těchto skutečností se společnost a Michael </w:t>
      </w:r>
      <w:proofErr w:type="spellStart"/>
      <w:r w:rsidRPr="009D3B40">
        <w:rPr>
          <w:rFonts w:ascii="Arial" w:hAnsi="Arial" w:cs="Arial"/>
        </w:rPr>
        <w:t>Ulverich</w:t>
      </w:r>
      <w:proofErr w:type="spellEnd"/>
      <w:r w:rsidRPr="009D3B40">
        <w:rPr>
          <w:rFonts w:ascii="Arial" w:hAnsi="Arial" w:cs="Arial"/>
        </w:rPr>
        <w:t xml:space="preserve"> vzájemně rozhodli, že ke dni 30. listopadu 2024 opustí společnost jako člen představenstva. Pod jeho vedením byl nastaven kurz efektivního materiálového hospodářství, nákupu a logistiky a úspěšně restrukturalizovány výrobní společnosti. Sehrál také klíčovou roli při iniciování vývoje jednotné platformy pro všechny typy strojů a </w:t>
      </w:r>
      <w:r w:rsidR="00541A73" w:rsidRPr="009D3B40">
        <w:rPr>
          <w:rFonts w:ascii="Arial" w:hAnsi="Arial" w:cs="Arial"/>
        </w:rPr>
        <w:t xml:space="preserve">což </w:t>
      </w:r>
      <w:r w:rsidRPr="009D3B40">
        <w:rPr>
          <w:rFonts w:ascii="Arial" w:hAnsi="Arial" w:cs="Arial"/>
        </w:rPr>
        <w:t xml:space="preserve">bude pokračovat i v segmentech. Dozorčí rada a kolegové v představenstvu děkují panu </w:t>
      </w:r>
      <w:proofErr w:type="spellStart"/>
      <w:r w:rsidRPr="009D3B40">
        <w:rPr>
          <w:rFonts w:ascii="Arial" w:hAnsi="Arial" w:cs="Arial"/>
        </w:rPr>
        <w:t>Ulverichovi</w:t>
      </w:r>
      <w:proofErr w:type="spellEnd"/>
      <w:r w:rsidRPr="009D3B40">
        <w:rPr>
          <w:rFonts w:ascii="Arial" w:hAnsi="Arial" w:cs="Arial"/>
        </w:rPr>
        <w:t xml:space="preserve"> za úspěšný rozvoj oddělení </w:t>
      </w:r>
      <w:proofErr w:type="spellStart"/>
      <w:r w:rsidRPr="009D3B40">
        <w:rPr>
          <w:rFonts w:ascii="Arial" w:hAnsi="Arial" w:cs="Arial"/>
        </w:rPr>
        <w:t>Operations</w:t>
      </w:r>
      <w:proofErr w:type="spellEnd"/>
      <w:r w:rsidRPr="009D3B40">
        <w:rPr>
          <w:rFonts w:ascii="Arial" w:hAnsi="Arial" w:cs="Arial"/>
        </w:rPr>
        <w:t>, kter</w:t>
      </w:r>
      <w:r w:rsidR="00541A73" w:rsidRPr="009D3B40">
        <w:rPr>
          <w:rFonts w:ascii="Arial" w:hAnsi="Arial" w:cs="Arial"/>
        </w:rPr>
        <w:t>é</w:t>
      </w:r>
      <w:r w:rsidRPr="009D3B40">
        <w:rPr>
          <w:rFonts w:ascii="Arial" w:hAnsi="Arial" w:cs="Arial"/>
        </w:rPr>
        <w:t xml:space="preserve"> rozhodujícím způsobem přispěl</w:t>
      </w:r>
      <w:r w:rsidR="00541A73" w:rsidRPr="009D3B40">
        <w:rPr>
          <w:rFonts w:ascii="Arial" w:hAnsi="Arial" w:cs="Arial"/>
        </w:rPr>
        <w:t>o</w:t>
      </w:r>
      <w:r w:rsidRPr="009D3B40">
        <w:rPr>
          <w:rFonts w:ascii="Arial" w:hAnsi="Arial" w:cs="Arial"/>
        </w:rPr>
        <w:t xml:space="preserve"> k úspěchu společnosti.</w:t>
      </w:r>
    </w:p>
    <w:p w14:paraId="27C78AA6" w14:textId="77777777" w:rsidR="00541A73" w:rsidRPr="009D3B40" w:rsidRDefault="00541A73" w:rsidP="00A70EE4">
      <w:pPr>
        <w:spacing w:line="276" w:lineRule="auto"/>
        <w:rPr>
          <w:rFonts w:ascii="Arial" w:hAnsi="Arial" w:cs="Arial"/>
          <w:b/>
          <w:bCs/>
        </w:rPr>
      </w:pPr>
      <w:r w:rsidRPr="009D3B40">
        <w:rPr>
          <w:rFonts w:ascii="Arial" w:hAnsi="Arial" w:cs="Arial"/>
          <w:b/>
          <w:bCs/>
        </w:rPr>
        <w:t xml:space="preserve">Christian </w:t>
      </w:r>
      <w:proofErr w:type="spellStart"/>
      <w:r w:rsidRPr="009D3B40">
        <w:rPr>
          <w:rFonts w:ascii="Arial" w:hAnsi="Arial" w:cs="Arial"/>
          <w:b/>
          <w:bCs/>
        </w:rPr>
        <w:t>Steinmaßl</w:t>
      </w:r>
      <w:proofErr w:type="spellEnd"/>
      <w:r w:rsidRPr="009D3B40">
        <w:rPr>
          <w:rFonts w:ascii="Arial" w:hAnsi="Arial" w:cs="Arial"/>
          <w:b/>
          <w:bCs/>
        </w:rPr>
        <w:t xml:space="preserve"> přebírá roli ve vedení skupiny</w:t>
      </w:r>
    </w:p>
    <w:p w14:paraId="0153919D" w14:textId="1E0CC1FE" w:rsidR="00541A73" w:rsidRPr="009D3B40" w:rsidRDefault="00541A73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Christian </w:t>
      </w:r>
      <w:proofErr w:type="spellStart"/>
      <w:r w:rsidRPr="009D3B40">
        <w:rPr>
          <w:rFonts w:ascii="Arial" w:hAnsi="Arial" w:cs="Arial"/>
        </w:rPr>
        <w:t>Steinmaßl</w:t>
      </w:r>
      <w:proofErr w:type="spellEnd"/>
      <w:r w:rsidRPr="009D3B40">
        <w:rPr>
          <w:rFonts w:ascii="Arial" w:hAnsi="Arial" w:cs="Arial"/>
        </w:rPr>
        <w:t xml:space="preserve">, který má více než 25 let zkušeností v papírenském a obalovém průmyslu, se 1. prosince 2024 připojil ke Koenig &amp; Bauer jako člen vedení </w:t>
      </w:r>
      <w:r w:rsidR="005B568F" w:rsidRPr="009D3B40">
        <w:rPr>
          <w:rFonts w:ascii="Arial" w:hAnsi="Arial" w:cs="Arial"/>
        </w:rPr>
        <w:t>koncernu</w:t>
      </w:r>
      <w:r w:rsidRPr="009D3B40">
        <w:rPr>
          <w:rFonts w:ascii="Arial" w:hAnsi="Arial" w:cs="Arial"/>
        </w:rPr>
        <w:t xml:space="preserve"> a bude podléhat představenstvu. Přebírá klíčovou roli v novém segmentu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&amp; New Technologies a je zodpovědný za výrobní oblasti, Vision &amp; </w:t>
      </w:r>
      <w:proofErr w:type="spellStart"/>
      <w:r w:rsidRPr="009D3B40">
        <w:rPr>
          <w:rFonts w:ascii="Arial" w:hAnsi="Arial" w:cs="Arial"/>
        </w:rPr>
        <w:t>Protection</w:t>
      </w:r>
      <w:proofErr w:type="spellEnd"/>
      <w:r w:rsidRPr="009D3B40">
        <w:rPr>
          <w:rFonts w:ascii="Arial" w:hAnsi="Arial" w:cs="Arial"/>
        </w:rPr>
        <w:t xml:space="preserve">, Kyana (dříve Digital Unit) a provozní jednotky </w:t>
      </w:r>
      <w:proofErr w:type="spellStart"/>
      <w:r w:rsidRPr="009D3B40">
        <w:rPr>
          <w:rFonts w:ascii="Arial" w:hAnsi="Arial" w:cs="Arial"/>
        </w:rPr>
        <w:t>Shared</w:t>
      </w:r>
      <w:proofErr w:type="spellEnd"/>
      <w:r w:rsidRPr="009D3B40">
        <w:rPr>
          <w:rFonts w:ascii="Arial" w:hAnsi="Arial" w:cs="Arial"/>
        </w:rPr>
        <w:t xml:space="preserve"> </w:t>
      </w:r>
      <w:proofErr w:type="spellStart"/>
      <w:r w:rsidRPr="009D3B40">
        <w:rPr>
          <w:rFonts w:ascii="Arial" w:hAnsi="Arial" w:cs="Arial"/>
        </w:rPr>
        <w:t>Services</w:t>
      </w:r>
      <w:proofErr w:type="spellEnd"/>
      <w:r w:rsidRPr="009D3B40">
        <w:rPr>
          <w:rFonts w:ascii="Arial" w:hAnsi="Arial" w:cs="Arial"/>
        </w:rPr>
        <w:t xml:space="preserve"> v rámci skupiny. Díky svým manažerským zkušenostem v různých technologicky orientovaných společnostech a vysoké úrovni technické odbornosti, zejména v oblasti obalů a nových obchodních oblastí, má ideální pozici pro velký počet technologicky řízených vývojů v </w:t>
      </w:r>
      <w:r w:rsidR="005B568F" w:rsidRPr="009D3B40">
        <w:rPr>
          <w:rFonts w:ascii="Arial" w:hAnsi="Arial" w:cs="Arial"/>
        </w:rPr>
        <w:t>segmentu</w:t>
      </w:r>
      <w:r w:rsidRPr="009D3B40">
        <w:rPr>
          <w:rFonts w:ascii="Arial" w:hAnsi="Arial" w:cs="Arial"/>
        </w:rPr>
        <w:t xml:space="preserve"> </w:t>
      </w:r>
      <w:proofErr w:type="spellStart"/>
      <w:r w:rsidRPr="009D3B40">
        <w:rPr>
          <w:rFonts w:ascii="Arial" w:hAnsi="Arial" w:cs="Arial"/>
        </w:rPr>
        <w:t>Special</w:t>
      </w:r>
      <w:proofErr w:type="spellEnd"/>
      <w:r w:rsidRPr="009D3B40">
        <w:rPr>
          <w:rFonts w:ascii="Arial" w:hAnsi="Arial" w:cs="Arial"/>
        </w:rPr>
        <w:t xml:space="preserve"> &amp; New</w:t>
      </w:r>
      <w:r w:rsidR="005B568F" w:rsidRPr="009D3B40">
        <w:rPr>
          <w:rFonts w:ascii="Arial" w:hAnsi="Arial" w:cs="Arial"/>
        </w:rPr>
        <w:t xml:space="preserve"> Technologies</w:t>
      </w:r>
      <w:r w:rsidRPr="009D3B40">
        <w:rPr>
          <w:rFonts w:ascii="Arial" w:hAnsi="Arial" w:cs="Arial"/>
        </w:rPr>
        <w:t xml:space="preserve"> a vlastní výrobní společnosti obchodní jednotky </w:t>
      </w:r>
      <w:proofErr w:type="spellStart"/>
      <w:r w:rsidRPr="009D3B40">
        <w:rPr>
          <w:rFonts w:ascii="Arial" w:hAnsi="Arial" w:cs="Arial"/>
        </w:rPr>
        <w:t>Industrial</w:t>
      </w:r>
      <w:proofErr w:type="spellEnd"/>
      <w:r w:rsidRPr="009D3B40">
        <w:rPr>
          <w:rFonts w:ascii="Arial" w:hAnsi="Arial" w:cs="Arial"/>
        </w:rPr>
        <w:t>.</w:t>
      </w:r>
    </w:p>
    <w:p w14:paraId="765DC224" w14:textId="77777777" w:rsidR="00405A85" w:rsidRPr="009D3B40" w:rsidRDefault="00405A85" w:rsidP="00A70EE4">
      <w:pPr>
        <w:spacing w:line="276" w:lineRule="auto"/>
        <w:rPr>
          <w:rFonts w:ascii="Arial" w:hAnsi="Arial" w:cs="Arial"/>
          <w:b/>
          <w:bCs/>
        </w:rPr>
      </w:pPr>
      <w:r w:rsidRPr="009D3B40">
        <w:rPr>
          <w:rFonts w:ascii="Arial" w:hAnsi="Arial" w:cs="Arial"/>
          <w:b/>
          <w:bCs/>
        </w:rPr>
        <w:t>Posílení segmentů a zefektivnění představenstva</w:t>
      </w:r>
    </w:p>
    <w:p w14:paraId="05EDC80E" w14:textId="70B6B9F5" w:rsidR="00405A85" w:rsidRPr="009D3B40" w:rsidRDefault="00405A85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lastRenderedPageBreak/>
        <w:t>S touto orientací Koenig &amp; Bauer AG jako holdingová společnost zefektivňuje rozsah svých úkolů a přesouvá operativnější úkoly do dvou nových segmentů. Vedle strategických skupinových úkolů bude těžištěm holdingu i nadále oblast sdílených služeb pro všechny dceřiné společnosti skupiny, včetně IT, HR, IR, komunikace, centrálního nákupu a finančních služeb. Členové představenstva jsou úzce zapojeni do strategického řízení segmentů. V budoucnu to umožní zeštíhlit představenstvo na jednoho CEO a jednoho CFO. Další kroky v přeskupování budou postupně realizovány v průběhu roku 2025.</w:t>
      </w:r>
    </w:p>
    <w:p w14:paraId="76B7DEFA" w14:textId="4E39AE43" w:rsidR="00405A85" w:rsidRPr="009D3B40" w:rsidRDefault="00405A85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Předseda dozorčí rady prof. Dr. Raimund </w:t>
      </w:r>
      <w:proofErr w:type="spellStart"/>
      <w:r w:rsidRPr="009D3B40">
        <w:rPr>
          <w:rFonts w:ascii="Arial" w:hAnsi="Arial" w:cs="Arial"/>
        </w:rPr>
        <w:t>Klinkner</w:t>
      </w:r>
      <w:proofErr w:type="spellEnd"/>
      <w:r w:rsidRPr="009D3B40">
        <w:rPr>
          <w:rFonts w:ascii="Arial" w:hAnsi="Arial" w:cs="Arial"/>
        </w:rPr>
        <w:t xml:space="preserve"> shrnuje: „Prostřednictvím této struktury, která je společně určována dozorčí radou a představenstvem, se budou rozhodovat blíže obchodnímu modelu, snížení složitosti struktur zvýší rychlost rozhodování a zefektivnění přispěje k optimalizaci nákladů. Celá strategie je zasazena do postupné generační obměny v letech 2024 a 2025 dnešních dlouholetých členů představenstva osobnostmi, které skvěle zapadají do strategických priorit společnosti.“</w:t>
      </w:r>
    </w:p>
    <w:p w14:paraId="18AB1291" w14:textId="77777777" w:rsidR="00A70EE4" w:rsidRPr="009D3B40" w:rsidRDefault="00A70EE4" w:rsidP="00A70EE4">
      <w:pPr>
        <w:spacing w:line="276" w:lineRule="auto"/>
        <w:rPr>
          <w:rFonts w:ascii="Arial" w:hAnsi="Arial" w:cs="Arial"/>
          <w:b/>
          <w:color w:val="000000"/>
        </w:rPr>
      </w:pPr>
    </w:p>
    <w:p w14:paraId="473FDFFE" w14:textId="77777777" w:rsidR="00A70EE4" w:rsidRPr="009D3B40" w:rsidRDefault="00A70EE4" w:rsidP="00A70EE4">
      <w:pPr>
        <w:spacing w:after="0" w:line="276" w:lineRule="auto"/>
        <w:rPr>
          <w:rFonts w:ascii="Arial" w:hAnsi="Arial" w:cs="Arial"/>
          <w:color w:val="000000"/>
        </w:rPr>
      </w:pPr>
      <w:r w:rsidRPr="009D3B40">
        <w:rPr>
          <w:rFonts w:ascii="Arial" w:hAnsi="Arial" w:cs="Arial"/>
          <w:b/>
          <w:color w:val="000000"/>
        </w:rPr>
        <w:t>Foto 1:</w:t>
      </w:r>
      <w:r w:rsidRPr="009D3B40">
        <w:rPr>
          <w:rFonts w:ascii="Arial" w:hAnsi="Arial" w:cs="Arial"/>
          <w:color w:val="000000"/>
        </w:rPr>
        <w:t xml:space="preserve"> </w:t>
      </w:r>
      <w:r w:rsidRPr="009D3B40">
        <w:rPr>
          <w:rFonts w:ascii="Arial" w:hAnsi="Arial" w:cs="Arial"/>
          <w:color w:val="000000"/>
        </w:rPr>
        <w:br/>
        <w:t xml:space="preserve">Koenig &amp; Bauer začíná reorganizovat </w:t>
      </w:r>
      <w:proofErr w:type="gramStart"/>
      <w:r w:rsidRPr="009D3B40">
        <w:rPr>
          <w:rFonts w:ascii="Arial" w:hAnsi="Arial" w:cs="Arial"/>
          <w:color w:val="000000"/>
        </w:rPr>
        <w:t>koncern</w:t>
      </w:r>
      <w:proofErr w:type="gramEnd"/>
      <w:r w:rsidRPr="009D3B40">
        <w:rPr>
          <w:rFonts w:ascii="Arial" w:hAnsi="Arial" w:cs="Arial"/>
          <w:color w:val="000000"/>
        </w:rPr>
        <w:t xml:space="preserve"> a ještě více se přibližuje příslušným trhům a požadavkům zákazníků.</w:t>
      </w:r>
    </w:p>
    <w:p w14:paraId="2249EF28" w14:textId="1D32F724" w:rsidR="00A70EE4" w:rsidRPr="009D3B40" w:rsidRDefault="00A70EE4" w:rsidP="00A70EE4">
      <w:pPr>
        <w:spacing w:after="0"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© Koenig &amp; Bauer</w:t>
      </w:r>
    </w:p>
    <w:p w14:paraId="09688AA1" w14:textId="645C26C5" w:rsidR="00A70EE4" w:rsidRPr="009D3B40" w:rsidRDefault="00A70EE4" w:rsidP="00A70EE4">
      <w:pPr>
        <w:spacing w:after="0" w:line="276" w:lineRule="auto"/>
        <w:rPr>
          <w:rFonts w:ascii="Arial" w:hAnsi="Arial" w:cs="Arial"/>
        </w:rPr>
      </w:pPr>
      <w:r w:rsidRPr="009D3B40">
        <w:rPr>
          <w:rFonts w:ascii="Arial" w:hAnsi="Arial" w:cs="Arial"/>
          <w:b/>
        </w:rPr>
        <w:t>Foto 2:</w:t>
      </w:r>
      <w:r w:rsidRPr="009D3B40">
        <w:rPr>
          <w:rFonts w:ascii="Arial" w:hAnsi="Arial" w:cs="Arial"/>
        </w:rPr>
        <w:br/>
      </w:r>
      <w:r w:rsidRPr="009D3B40">
        <w:rPr>
          <w:rFonts w:ascii="Arial" w:hAnsi="Arial" w:cs="Arial"/>
          <w:color w:val="000000"/>
          <w:highlight w:val="white"/>
        </w:rPr>
        <w:t xml:space="preserve">CEO, Dr. Andreas </w:t>
      </w:r>
      <w:proofErr w:type="spellStart"/>
      <w:r w:rsidRPr="009D3B40">
        <w:rPr>
          <w:rFonts w:ascii="Arial" w:hAnsi="Arial" w:cs="Arial"/>
          <w:color w:val="000000"/>
          <w:highlight w:val="white"/>
        </w:rPr>
        <w:t>Pleßke</w:t>
      </w:r>
      <w:proofErr w:type="spellEnd"/>
      <w:r w:rsidRPr="009D3B40">
        <w:rPr>
          <w:rFonts w:ascii="Arial" w:hAnsi="Arial" w:cs="Arial"/>
          <w:color w:val="000000"/>
          <w:highlight w:val="white"/>
        </w:rPr>
        <w:t>, představuje reorganizaci koncernu. </w:t>
      </w:r>
      <w:r w:rsidRPr="009D3B40">
        <w:rPr>
          <w:rFonts w:ascii="Arial" w:hAnsi="Arial" w:cs="Arial"/>
          <w:color w:val="000000"/>
          <w:highlight w:val="white"/>
        </w:rPr>
        <w:br/>
      </w:r>
      <w:r w:rsidRPr="009D3B40">
        <w:rPr>
          <w:rFonts w:ascii="Arial" w:hAnsi="Arial" w:cs="Arial"/>
        </w:rPr>
        <w:t>© Koenig &amp; Bauer</w:t>
      </w:r>
    </w:p>
    <w:p w14:paraId="6700E76B" w14:textId="21D40CFD" w:rsidR="00A70EE4" w:rsidRPr="009D3B40" w:rsidRDefault="00A70EE4" w:rsidP="00A70EE4">
      <w:pPr>
        <w:spacing w:after="0" w:line="276" w:lineRule="auto"/>
        <w:rPr>
          <w:rFonts w:ascii="Arial" w:hAnsi="Arial" w:cs="Arial"/>
        </w:rPr>
      </w:pPr>
      <w:r w:rsidRPr="009D3B40">
        <w:rPr>
          <w:rFonts w:ascii="Arial" w:hAnsi="Arial" w:cs="Arial"/>
          <w:b/>
        </w:rPr>
        <w:t>Foto 3:</w:t>
      </w:r>
      <w:r w:rsidRPr="009D3B40">
        <w:rPr>
          <w:rFonts w:ascii="Arial" w:hAnsi="Arial" w:cs="Arial"/>
        </w:rPr>
        <w:t xml:space="preserve"> </w:t>
      </w:r>
      <w:r w:rsidRPr="009D3B40">
        <w:rPr>
          <w:rFonts w:ascii="Arial" w:hAnsi="Arial" w:cs="Arial"/>
        </w:rPr>
        <w:br/>
        <w:t>Implementace koncernové strategie probíhá v několika krocích.</w:t>
      </w:r>
    </w:p>
    <w:p w14:paraId="0A9B05B4" w14:textId="30848577" w:rsidR="00A70EE4" w:rsidRPr="009D3B40" w:rsidRDefault="00A70EE4" w:rsidP="00A70EE4">
      <w:pPr>
        <w:spacing w:after="0"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© Koenig &amp; Bauer</w:t>
      </w:r>
    </w:p>
    <w:p w14:paraId="2378C4C1" w14:textId="77777777" w:rsidR="00A70EE4" w:rsidRPr="009D3B40" w:rsidRDefault="00A70EE4" w:rsidP="00A70EE4">
      <w:pPr>
        <w:spacing w:line="276" w:lineRule="auto"/>
        <w:rPr>
          <w:rFonts w:ascii="Arial" w:hAnsi="Arial" w:cs="Arial"/>
        </w:rPr>
      </w:pPr>
    </w:p>
    <w:p w14:paraId="78367B3E" w14:textId="7526FE6F" w:rsidR="00A70EE4" w:rsidRPr="009D3B40" w:rsidRDefault="00A70EE4" w:rsidP="00A70EE4">
      <w:pPr>
        <w:pStyle w:val="Nadpis4"/>
      </w:pPr>
      <w:bookmarkStart w:id="1" w:name="_heading=h.1t3h5sf" w:colFirst="0" w:colLast="0"/>
      <w:bookmarkEnd w:id="1"/>
      <w:r w:rsidRPr="009D3B40">
        <w:t xml:space="preserve">Kontakt pro </w:t>
      </w:r>
      <w:proofErr w:type="spellStart"/>
      <w:r w:rsidRPr="009D3B40">
        <w:t>tisk</w:t>
      </w:r>
      <w:proofErr w:type="spellEnd"/>
    </w:p>
    <w:p w14:paraId="5D22E3D8" w14:textId="77777777" w:rsidR="00A70EE4" w:rsidRPr="009D3B40" w:rsidRDefault="00A70EE4" w:rsidP="00A70EE4">
      <w:pPr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>Koenig &amp; Bauer AG</w:t>
      </w:r>
      <w:r w:rsidRPr="009D3B40">
        <w:rPr>
          <w:rFonts w:ascii="Arial" w:hAnsi="Arial" w:cs="Arial"/>
        </w:rPr>
        <w:br/>
        <w:t xml:space="preserve">Dagmar </w:t>
      </w:r>
      <w:proofErr w:type="spellStart"/>
      <w:r w:rsidRPr="009D3B40">
        <w:rPr>
          <w:rFonts w:ascii="Arial" w:hAnsi="Arial" w:cs="Arial"/>
        </w:rPr>
        <w:t>Ringel</w:t>
      </w:r>
      <w:proofErr w:type="spellEnd"/>
      <w:r w:rsidRPr="009D3B40">
        <w:rPr>
          <w:rFonts w:ascii="Arial" w:hAnsi="Arial" w:cs="Arial"/>
        </w:rPr>
        <w:br/>
        <w:t xml:space="preserve">+49 931 </w:t>
      </w:r>
      <w:proofErr w:type="gramStart"/>
      <w:r w:rsidRPr="009D3B40">
        <w:rPr>
          <w:rFonts w:ascii="Arial" w:hAnsi="Arial" w:cs="Arial"/>
        </w:rPr>
        <w:t>909  6756</w:t>
      </w:r>
      <w:proofErr w:type="gramEnd"/>
      <w:r w:rsidRPr="009D3B40">
        <w:rPr>
          <w:rFonts w:ascii="Arial" w:hAnsi="Arial" w:cs="Arial"/>
        </w:rPr>
        <w:br/>
      </w:r>
      <w:hyperlink r:id="rId5">
        <w:r w:rsidRPr="009D3B40">
          <w:rPr>
            <w:rFonts w:ascii="Arial" w:hAnsi="Arial" w:cs="Arial"/>
            <w:color w:val="1155CC"/>
            <w:u w:val="single"/>
          </w:rPr>
          <w:t>dagmar.ringel@koenig-bauer.com</w:t>
        </w:r>
      </w:hyperlink>
    </w:p>
    <w:p w14:paraId="1A50A155" w14:textId="77777777" w:rsidR="00A70EE4" w:rsidRPr="009D3B40" w:rsidRDefault="00A70EE4" w:rsidP="00A70EE4">
      <w:pPr>
        <w:spacing w:line="276" w:lineRule="auto"/>
        <w:rPr>
          <w:rFonts w:ascii="Arial" w:hAnsi="Arial" w:cs="Arial"/>
        </w:rPr>
      </w:pPr>
    </w:p>
    <w:p w14:paraId="74437763" w14:textId="77777777" w:rsidR="00A70EE4" w:rsidRPr="009D3B40" w:rsidRDefault="00A70EE4" w:rsidP="00A70EE4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9D3B40">
        <w:rPr>
          <w:rFonts w:ascii="Arial" w:hAnsi="Arial" w:cs="Arial"/>
          <w:b/>
        </w:rPr>
        <w:t>O společnosti Koenig &amp; Bauer</w:t>
      </w:r>
    </w:p>
    <w:p w14:paraId="5B481909" w14:textId="77777777" w:rsidR="00A70EE4" w:rsidRPr="009D3B40" w:rsidRDefault="00A70EE4" w:rsidP="00A70EE4">
      <w:pPr>
        <w:shd w:val="clear" w:color="auto" w:fill="FFFFFF"/>
        <w:spacing w:line="276" w:lineRule="auto"/>
        <w:rPr>
          <w:rFonts w:ascii="Arial" w:eastAsia="Times New Roman" w:hAnsi="Arial" w:cs="Arial"/>
        </w:rPr>
      </w:pPr>
      <w:r w:rsidRPr="009D3B40">
        <w:rPr>
          <w:rFonts w:ascii="Arial" w:hAnsi="Arial" w:cs="Arial"/>
          <w:highlight w:val="white"/>
        </w:rPr>
        <w:t xml:space="preserve">Společnost Koenig &amp; Bauer se sídlem ve </w:t>
      </w:r>
      <w:proofErr w:type="spellStart"/>
      <w:r w:rsidRPr="009D3B40">
        <w:rPr>
          <w:rFonts w:ascii="Arial" w:hAnsi="Arial" w:cs="Arial"/>
          <w:highlight w:val="white"/>
        </w:rPr>
        <w:t>Würzburgu</w:t>
      </w:r>
      <w:proofErr w:type="spellEnd"/>
      <w:r w:rsidRPr="009D3B40">
        <w:rPr>
          <w:rFonts w:ascii="Arial" w:hAnsi="Arial" w:cs="Arial"/>
          <w:highlight w:val="white"/>
        </w:rPr>
        <w:t xml:space="preserve"> (Německo) je světovým výrobcem tiskových strojů. Společnost vyrábí tiskové stroje a nabízí softwarová řešení pro celý proces tisku a další zpracování se zaměřením na technologii obalů. Tiskové stroje Koenig &amp; Bauer zvládnou potisknout prakticky téměř všechny </w:t>
      </w:r>
      <w:proofErr w:type="gramStart"/>
      <w:r w:rsidRPr="009D3B40">
        <w:rPr>
          <w:rFonts w:ascii="Arial" w:hAnsi="Arial" w:cs="Arial"/>
          <w:highlight w:val="white"/>
        </w:rPr>
        <w:t>materiály - portfolio</w:t>
      </w:r>
      <w:proofErr w:type="gramEnd"/>
      <w:r w:rsidRPr="009D3B40">
        <w:rPr>
          <w:rFonts w:ascii="Arial" w:hAnsi="Arial" w:cs="Arial"/>
          <w:highlight w:val="white"/>
        </w:rPr>
        <w:t xml:space="preserve"> sahá od bankovek, přes obaly z kartonu, vlnité lepenky, fólie, plechu a skla až po tisk knih, displejů, etiket, dekorů, časopisů, reklamních tiskovin a novin.</w:t>
      </w:r>
      <w:r w:rsidRPr="009D3B40">
        <w:rPr>
          <w:rFonts w:ascii="Arial" w:hAnsi="Arial" w:cs="Arial"/>
        </w:rPr>
        <w:t xml:space="preserve"> S</w:t>
      </w:r>
      <w:r w:rsidRPr="009D3B40">
        <w:rPr>
          <w:rFonts w:ascii="Arial" w:eastAsia="Times New Roman" w:hAnsi="Arial" w:cs="Arial"/>
        </w:rPr>
        <w:t xml:space="preserve"> více než 200letou historií je </w:t>
      </w:r>
      <w:r w:rsidRPr="009D3B40">
        <w:rPr>
          <w:rFonts w:ascii="Arial" w:hAnsi="Arial" w:cs="Arial"/>
          <w:highlight w:val="white"/>
        </w:rPr>
        <w:t>Koenig &amp; Bauer</w:t>
      </w:r>
      <w:r w:rsidRPr="009D3B40">
        <w:rPr>
          <w:rFonts w:ascii="Arial" w:eastAsia="Times New Roman" w:hAnsi="Arial" w:cs="Arial"/>
        </w:rPr>
        <w:t xml:space="preserve"> nejstarším výrobcem tiskových strojů na světě a ovládá dnes téměř všechny tiskové postupy. V celém koncernu pracuje 5.700 zaměstnanců, přičemž společnost vyrábí v jedenácti závodech v Evropě a spravuje světovou prodejní a servisní síť. Roční tržby v hospodářském roce 2023 dosáhly 1,3 mld. EUR.</w:t>
      </w:r>
    </w:p>
    <w:p w14:paraId="1C43E8B7" w14:textId="6751FF32" w:rsidR="00A70EE4" w:rsidRPr="009D3B40" w:rsidRDefault="00A70EE4" w:rsidP="00A70EE4">
      <w:pPr>
        <w:shd w:val="clear" w:color="auto" w:fill="FFFFFF"/>
        <w:spacing w:line="276" w:lineRule="auto"/>
        <w:rPr>
          <w:rFonts w:ascii="Arial" w:hAnsi="Arial" w:cs="Arial"/>
        </w:rPr>
      </w:pPr>
      <w:r w:rsidRPr="009D3B40">
        <w:rPr>
          <w:rFonts w:ascii="Arial" w:hAnsi="Arial" w:cs="Arial"/>
        </w:rPr>
        <w:t xml:space="preserve">Další informace na </w:t>
      </w:r>
      <w:hyperlink r:id="rId6" w:history="1">
        <w:r w:rsidRPr="009D3B40">
          <w:rPr>
            <w:rFonts w:ascii="Arial" w:hAnsi="Arial" w:cs="Arial"/>
            <w:color w:val="1155CC"/>
            <w:u w:val="single"/>
          </w:rPr>
          <w:t>www.koenig-bauer.com</w:t>
        </w:r>
      </w:hyperlink>
    </w:p>
    <w:sectPr w:rsidR="00A70EE4" w:rsidRPr="009D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0709"/>
    <w:multiLevelType w:val="hybridMultilevel"/>
    <w:tmpl w:val="D8106D6C"/>
    <w:lvl w:ilvl="0" w:tplc="3968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C7"/>
    <w:rsid w:val="002114D6"/>
    <w:rsid w:val="00285B7B"/>
    <w:rsid w:val="002E63C7"/>
    <w:rsid w:val="00405A85"/>
    <w:rsid w:val="00541A73"/>
    <w:rsid w:val="00576126"/>
    <w:rsid w:val="005A7839"/>
    <w:rsid w:val="005B568F"/>
    <w:rsid w:val="006566D2"/>
    <w:rsid w:val="008B7EBB"/>
    <w:rsid w:val="009046B7"/>
    <w:rsid w:val="009D3B40"/>
    <w:rsid w:val="009F3273"/>
    <w:rsid w:val="00A70EE4"/>
    <w:rsid w:val="00A910FA"/>
    <w:rsid w:val="00B17C8D"/>
    <w:rsid w:val="00B47AF6"/>
    <w:rsid w:val="00D32CBD"/>
    <w:rsid w:val="00E506A9"/>
    <w:rsid w:val="00E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9063"/>
  <w15:chartTrackingRefBased/>
  <w15:docId w15:val="{1B65698B-8944-459A-8EA9-FEAA3BE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0EE4"/>
    <w:pPr>
      <w:keepNext/>
      <w:keepLines/>
      <w:spacing w:after="0" w:line="276" w:lineRule="auto"/>
      <w:outlineLvl w:val="3"/>
    </w:pPr>
    <w:rPr>
      <w:rFonts w:ascii="Arial" w:eastAsia="Arial" w:hAnsi="Arial" w:cs="Arial"/>
      <w:b/>
      <w:color w:val="000000"/>
      <w:kern w:val="0"/>
      <w:sz w:val="20"/>
      <w:szCs w:val="20"/>
      <w:lang w:val="de-DE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83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A70EE4"/>
    <w:rPr>
      <w:rFonts w:ascii="Arial" w:eastAsia="Arial" w:hAnsi="Arial" w:cs="Arial"/>
      <w:b/>
      <w:color w:val="000000"/>
      <w:kern w:val="0"/>
      <w:sz w:val="20"/>
      <w:szCs w:val="20"/>
      <w:lang w:val="de-DE"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D3B40"/>
    <w:pPr>
      <w:tabs>
        <w:tab w:val="left" w:pos="850"/>
      </w:tabs>
      <w:spacing w:before="840" w:after="600" w:line="240" w:lineRule="auto"/>
    </w:pPr>
    <w:rPr>
      <w:rFonts w:ascii="Arial" w:eastAsia="Arial" w:hAnsi="Arial" w:cs="Arial"/>
      <w:b/>
      <w:color w:val="002355"/>
      <w:kern w:val="0"/>
      <w:sz w:val="60"/>
      <w:szCs w:val="60"/>
      <w:lang w:val="en-US"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D3B40"/>
    <w:rPr>
      <w:rFonts w:ascii="Arial" w:eastAsia="Arial" w:hAnsi="Arial" w:cs="Arial"/>
      <w:b/>
      <w:color w:val="002355"/>
      <w:kern w:val="0"/>
      <w:sz w:val="60"/>
      <w:szCs w:val="6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enig-bauer.com" TargetMode="External"/><Relationship Id="rId5" Type="http://schemas.openxmlformats.org/officeDocument/2006/relationships/hyperlink" Target="mailto:dagmar.ringel@koenig-bau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Vaníček</dc:creator>
  <cp:keywords/>
  <dc:description/>
  <cp:lastModifiedBy>Stanislav Vaníček</cp:lastModifiedBy>
  <cp:revision>6</cp:revision>
  <dcterms:created xsi:type="dcterms:W3CDTF">2024-12-03T13:04:00Z</dcterms:created>
  <dcterms:modified xsi:type="dcterms:W3CDTF">2024-12-04T07:46:00Z</dcterms:modified>
</cp:coreProperties>
</file>