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16EF" w14:textId="1774C683" w:rsidR="00BA6FB8" w:rsidRPr="005516A7" w:rsidRDefault="005516A7" w:rsidP="005516A7">
      <w:pPr>
        <w:pStyle w:val="Nzev"/>
        <w:spacing w:before="0" w:after="120"/>
        <w:rPr>
          <w:lang w:val="cs-CZ"/>
        </w:rPr>
      </w:pPr>
      <w:r w:rsidRPr="005516A7">
        <w:rPr>
          <w:lang w:val="cs-CZ"/>
        </w:rPr>
        <w:t>Tisková zpráva</w:t>
      </w:r>
    </w:p>
    <w:p w14:paraId="36B957E7" w14:textId="77777777" w:rsidR="005516A7" w:rsidRPr="005516A7" w:rsidRDefault="005516A7" w:rsidP="005516A7">
      <w:pPr>
        <w:pStyle w:val="Podnadpis"/>
        <w:spacing w:after="120"/>
        <w:rPr>
          <w:b/>
          <w:sz w:val="40"/>
          <w:szCs w:val="40"/>
          <w:lang w:val="cs-CZ"/>
        </w:rPr>
      </w:pPr>
      <w:bookmarkStart w:id="0" w:name="_heading=h.30j0zll" w:colFirst="0" w:colLast="0"/>
      <w:bookmarkEnd w:id="0"/>
      <w:r w:rsidRPr="005516A7">
        <w:rPr>
          <w:b/>
          <w:sz w:val="40"/>
          <w:szCs w:val="40"/>
          <w:lang w:val="cs-CZ"/>
        </w:rPr>
        <w:t>Plně automatická logistika tiskových desek od Koenig &amp; Bauer</w:t>
      </w:r>
    </w:p>
    <w:p w14:paraId="2066DDFE" w14:textId="7FAB6599" w:rsidR="00BA6FB8" w:rsidRPr="005516A7" w:rsidRDefault="005516A7" w:rsidP="005516A7">
      <w:pPr>
        <w:spacing w:after="120"/>
        <w:rPr>
          <w:lang w:val="cs-CZ"/>
        </w:rPr>
      </w:pPr>
      <w:r w:rsidRPr="005516A7">
        <w:rPr>
          <w:color w:val="002355"/>
          <w:sz w:val="28"/>
          <w:szCs w:val="28"/>
          <w:lang w:val="cs-CZ"/>
        </w:rPr>
        <w:t>Více než milion výměn tiskových desek za pouhé dva roky v tiskárně Mainfranken</w:t>
      </w:r>
    </w:p>
    <w:p w14:paraId="27B76E96" w14:textId="503ADE2B" w:rsidR="005516A7" w:rsidRPr="005516A7" w:rsidRDefault="005516A7" w:rsidP="005516A7">
      <w:pPr>
        <w:pStyle w:val="Odstavecseseznamem"/>
        <w:numPr>
          <w:ilvl w:val="0"/>
          <w:numId w:val="2"/>
        </w:numPr>
        <w:spacing w:after="120"/>
        <w:rPr>
          <w:lang w:val="cs-CZ"/>
        </w:rPr>
      </w:pPr>
      <w:r w:rsidRPr="005516A7">
        <w:rPr>
          <w:lang w:val="cs-CZ"/>
        </w:rPr>
        <w:t>Modulární logistika pro Rapidy formátu B1 a B0</w:t>
      </w:r>
    </w:p>
    <w:p w14:paraId="5F18F949" w14:textId="7D69E9E4" w:rsidR="005516A7" w:rsidRPr="005516A7" w:rsidRDefault="005516A7" w:rsidP="005516A7">
      <w:pPr>
        <w:pStyle w:val="Odstavecseseznamem"/>
        <w:numPr>
          <w:ilvl w:val="0"/>
          <w:numId w:val="2"/>
        </w:numPr>
        <w:spacing w:after="120"/>
        <w:rPr>
          <w:lang w:val="cs-CZ"/>
        </w:rPr>
      </w:pPr>
      <w:r w:rsidRPr="005516A7">
        <w:rPr>
          <w:lang w:val="cs-CZ"/>
        </w:rPr>
        <w:t>Technologie zásobuje jeden nebo i více strojů</w:t>
      </w:r>
    </w:p>
    <w:p w14:paraId="60EB6763" w14:textId="633EBA99" w:rsidR="005516A7" w:rsidRPr="005516A7" w:rsidRDefault="005516A7" w:rsidP="005516A7">
      <w:pPr>
        <w:pStyle w:val="Odstavecseseznamem"/>
        <w:numPr>
          <w:ilvl w:val="0"/>
          <w:numId w:val="2"/>
        </w:numPr>
        <w:spacing w:after="120"/>
        <w:rPr>
          <w:lang w:val="cs-CZ"/>
        </w:rPr>
      </w:pPr>
      <w:r w:rsidRPr="005516A7">
        <w:rPr>
          <w:lang w:val="cs-CZ"/>
        </w:rPr>
        <w:t>Automatizace procesů pro maximální produktivitu v oboru web-to-print</w:t>
      </w:r>
    </w:p>
    <w:p w14:paraId="4D0C5E4C" w14:textId="77777777" w:rsidR="005516A7" w:rsidRPr="005516A7" w:rsidRDefault="005516A7" w:rsidP="005516A7">
      <w:pPr>
        <w:pStyle w:val="Odstavecseseznamem"/>
        <w:numPr>
          <w:ilvl w:val="0"/>
          <w:numId w:val="2"/>
        </w:numPr>
        <w:spacing w:after="120"/>
        <w:rPr>
          <w:lang w:val="cs-CZ"/>
        </w:rPr>
      </w:pPr>
      <w:r w:rsidRPr="005516A7">
        <w:rPr>
          <w:lang w:val="cs-CZ"/>
        </w:rPr>
        <w:t>Jedinečné řešení pro velkoformátové archové ofsetové stroje</w:t>
      </w:r>
    </w:p>
    <w:p w14:paraId="448EAAC1" w14:textId="49A76AB5" w:rsidR="005516A7" w:rsidRPr="005516A7" w:rsidRDefault="005516A7" w:rsidP="005516A7">
      <w:pPr>
        <w:spacing w:after="120"/>
        <w:rPr>
          <w:lang w:val="cs-CZ"/>
        </w:rPr>
      </w:pPr>
      <w:r w:rsidRPr="005516A7">
        <w:rPr>
          <w:lang w:val="cs-CZ"/>
        </w:rPr>
        <w:t xml:space="preserve">Systémy logistiky </w:t>
      </w:r>
      <w:r w:rsidR="00073369">
        <w:rPr>
          <w:lang w:val="cs-CZ"/>
        </w:rPr>
        <w:t>tiskových desek</w:t>
      </w:r>
      <w:r w:rsidRPr="005516A7">
        <w:rPr>
          <w:lang w:val="cs-CZ"/>
        </w:rPr>
        <w:t xml:space="preserve"> instalované společností Koenig &amp; Bauer zpracovaly více než jeden milion </w:t>
      </w:r>
      <w:r w:rsidR="00073369">
        <w:rPr>
          <w:lang w:val="cs-CZ"/>
        </w:rPr>
        <w:t>desek</w:t>
      </w:r>
      <w:r w:rsidRPr="005516A7">
        <w:rPr>
          <w:lang w:val="cs-CZ"/>
        </w:rPr>
        <w:t xml:space="preserve"> za pouhé dva roky používání na dvou místech provozovaných společností Druckhaus Mainfranken (DHM). Při kontrole dne 15. března 2024 počítadla logistických systémů, které byly uvedeny do provozu a připojeny k archovým ofsetovým strojům Rapida v závodech DHM Marktheidenfeld a Kesselsdorf v prosinci 2021, zaznamenaly </w:t>
      </w:r>
      <w:r w:rsidR="00073369">
        <w:rPr>
          <w:lang w:val="cs-CZ"/>
        </w:rPr>
        <w:t>zpracování</w:t>
      </w:r>
      <w:r w:rsidRPr="005516A7">
        <w:rPr>
          <w:lang w:val="cs-CZ"/>
        </w:rPr>
        <w:t xml:space="preserve"> přesně 1 160 634 tiskových desek.</w:t>
      </w:r>
    </w:p>
    <w:p w14:paraId="59F7461F" w14:textId="64F5B538" w:rsidR="005516A7" w:rsidRDefault="005516A7" w:rsidP="005516A7">
      <w:pPr>
        <w:pStyle w:val="Nadpis3"/>
        <w:spacing w:after="120"/>
        <w:rPr>
          <w:b w:val="0"/>
          <w:color w:val="0A0F0A"/>
          <w:lang w:val="cs-CZ"/>
        </w:rPr>
      </w:pPr>
      <w:r w:rsidRPr="005516A7">
        <w:rPr>
          <w:b w:val="0"/>
          <w:color w:val="0A0F0A"/>
          <w:lang w:val="cs-CZ"/>
        </w:rPr>
        <w:t xml:space="preserve">Automatizace </w:t>
      </w:r>
      <w:r w:rsidR="00073369">
        <w:rPr>
          <w:b w:val="0"/>
          <w:color w:val="0A0F0A"/>
          <w:lang w:val="cs-CZ"/>
        </w:rPr>
        <w:t>transportu a vkládání</w:t>
      </w:r>
      <w:r w:rsidRPr="005516A7">
        <w:rPr>
          <w:b w:val="0"/>
          <w:color w:val="0A0F0A"/>
          <w:lang w:val="cs-CZ"/>
        </w:rPr>
        <w:t xml:space="preserve"> desek přímo do </w:t>
      </w:r>
      <w:r w:rsidR="00073369">
        <w:rPr>
          <w:b w:val="0"/>
          <w:color w:val="0A0F0A"/>
          <w:lang w:val="cs-CZ"/>
        </w:rPr>
        <w:t>zásobníků</w:t>
      </w:r>
      <w:r w:rsidRPr="005516A7">
        <w:rPr>
          <w:b w:val="0"/>
          <w:color w:val="0A0F0A"/>
          <w:lang w:val="cs-CZ"/>
        </w:rPr>
        <w:t xml:space="preserve"> na tiskových jednotkách a poté </w:t>
      </w:r>
      <w:r w:rsidR="00073369">
        <w:rPr>
          <w:b w:val="0"/>
          <w:color w:val="0A0F0A"/>
          <w:lang w:val="cs-CZ"/>
        </w:rPr>
        <w:t xml:space="preserve">jejich transport </w:t>
      </w:r>
      <w:r w:rsidRPr="005516A7">
        <w:rPr>
          <w:b w:val="0"/>
          <w:color w:val="0A0F0A"/>
          <w:lang w:val="cs-CZ"/>
        </w:rPr>
        <w:t>zpět do stanice pro likvidaci výrazně zvyšuje výkonnost tiskového stroje. Tam, kde dominují zejména ultrakrátké série, což je charakteristické pro web-to-print podnikání, lze výrobu realizovat mnohem ziskověji. Koenig &amp; Bauer umožňuje maximální automatizaci procesů pomocí svého systému logistiky desek, jak dokládá více než jeden milion desek vyměněných za pouhé dva roky používání společností Druckhaus Mainfranken.</w:t>
      </w:r>
    </w:p>
    <w:p w14:paraId="0A865181" w14:textId="77777777" w:rsidR="005516A7" w:rsidRDefault="005516A7" w:rsidP="005516A7">
      <w:pPr>
        <w:spacing w:after="120"/>
        <w:rPr>
          <w:b/>
          <w:color w:val="002355"/>
          <w:lang w:val="cs-CZ"/>
        </w:rPr>
      </w:pPr>
      <w:r w:rsidRPr="005516A7">
        <w:rPr>
          <w:b/>
          <w:color w:val="002355"/>
          <w:lang w:val="cs-CZ"/>
        </w:rPr>
        <w:t>Různé koncepty na různých místech</w:t>
      </w:r>
    </w:p>
    <w:p w14:paraId="0FCA567E" w14:textId="5FE450B2" w:rsidR="005516A7" w:rsidRDefault="005516A7" w:rsidP="005516A7">
      <w:pPr>
        <w:spacing w:after="120"/>
        <w:rPr>
          <w:color w:val="222222"/>
          <w:lang w:val="cs-CZ"/>
        </w:rPr>
      </w:pPr>
      <w:r w:rsidRPr="005516A7">
        <w:rPr>
          <w:color w:val="222222"/>
          <w:lang w:val="cs-CZ"/>
        </w:rPr>
        <w:t xml:space="preserve">V závodě Marktheidenfeld se používá samostatný systém pro každý </w:t>
      </w:r>
      <w:r w:rsidR="00073369">
        <w:rPr>
          <w:color w:val="222222"/>
          <w:lang w:val="cs-CZ"/>
        </w:rPr>
        <w:t>stroj</w:t>
      </w:r>
      <w:r w:rsidRPr="005516A7">
        <w:rPr>
          <w:color w:val="222222"/>
          <w:lang w:val="cs-CZ"/>
        </w:rPr>
        <w:t xml:space="preserve"> Rapida, na kterém je implementována logistika desek. Desky jsou odváženy z oddělení </w:t>
      </w:r>
      <w:r w:rsidR="00073369">
        <w:rPr>
          <w:color w:val="222222"/>
          <w:lang w:val="cs-CZ"/>
        </w:rPr>
        <w:t>prepressu ke</w:t>
      </w:r>
      <w:r w:rsidRPr="005516A7">
        <w:rPr>
          <w:color w:val="222222"/>
          <w:lang w:val="cs-CZ"/>
        </w:rPr>
        <w:t xml:space="preserve"> </w:t>
      </w:r>
      <w:r w:rsidR="00073369">
        <w:rPr>
          <w:color w:val="222222"/>
          <w:lang w:val="cs-CZ"/>
        </w:rPr>
        <w:t>strojům</w:t>
      </w:r>
      <w:r w:rsidRPr="005516A7">
        <w:rPr>
          <w:color w:val="222222"/>
          <w:lang w:val="cs-CZ"/>
        </w:rPr>
        <w:t xml:space="preserve"> </w:t>
      </w:r>
      <w:r w:rsidR="00073369">
        <w:rPr>
          <w:color w:val="222222"/>
          <w:lang w:val="cs-CZ"/>
        </w:rPr>
        <w:t>pomocí vozíku</w:t>
      </w:r>
      <w:r w:rsidRPr="005516A7">
        <w:rPr>
          <w:color w:val="222222"/>
          <w:lang w:val="cs-CZ"/>
        </w:rPr>
        <w:t>. Tam jsou desky jedna po druhé nakládány do transportního systému, identifikovány pomocí datového mat</w:t>
      </w:r>
      <w:r w:rsidR="00073369">
        <w:rPr>
          <w:color w:val="222222"/>
          <w:lang w:val="cs-CZ"/>
        </w:rPr>
        <w:t>r</w:t>
      </w:r>
      <w:r w:rsidRPr="005516A7">
        <w:rPr>
          <w:color w:val="222222"/>
          <w:lang w:val="cs-CZ"/>
        </w:rPr>
        <w:t xml:space="preserve">icového kódu a transportovány do příslušných tiskových jednotek připravených k výměně desek. Po výměně </w:t>
      </w:r>
      <w:r w:rsidR="00073369">
        <w:rPr>
          <w:color w:val="222222"/>
          <w:lang w:val="cs-CZ"/>
        </w:rPr>
        <w:t>desek</w:t>
      </w:r>
      <w:r w:rsidRPr="005516A7">
        <w:rPr>
          <w:color w:val="222222"/>
          <w:lang w:val="cs-CZ"/>
        </w:rPr>
        <w:t xml:space="preserve"> jsou použité plechy odvezeny do likvidační stanice a uloženy na paletu k </w:t>
      </w:r>
      <w:r w:rsidR="00073369">
        <w:rPr>
          <w:color w:val="222222"/>
          <w:lang w:val="cs-CZ"/>
        </w:rPr>
        <w:t>recyklaci</w:t>
      </w:r>
      <w:r w:rsidRPr="005516A7">
        <w:rPr>
          <w:color w:val="222222"/>
          <w:lang w:val="cs-CZ"/>
        </w:rPr>
        <w:t xml:space="preserve">. Dopravní okruh je založen na řetězových dopravnících s </w:t>
      </w:r>
      <w:r w:rsidR="00073369">
        <w:rPr>
          <w:color w:val="222222"/>
          <w:lang w:val="cs-CZ"/>
        </w:rPr>
        <w:t>kleštinovými</w:t>
      </w:r>
      <w:r w:rsidRPr="005516A7">
        <w:rPr>
          <w:color w:val="222222"/>
          <w:lang w:val="cs-CZ"/>
        </w:rPr>
        <w:t xml:space="preserve"> držáky desek. Od instalace systému před dvěma lety bylo zpracováno více než 716 000 </w:t>
      </w:r>
      <w:r w:rsidR="00073369">
        <w:rPr>
          <w:color w:val="222222"/>
          <w:lang w:val="cs-CZ"/>
        </w:rPr>
        <w:t>desek</w:t>
      </w:r>
      <w:r w:rsidRPr="005516A7">
        <w:rPr>
          <w:color w:val="222222"/>
          <w:lang w:val="cs-CZ"/>
        </w:rPr>
        <w:t>.</w:t>
      </w:r>
    </w:p>
    <w:p w14:paraId="6E6456B4" w14:textId="77777777" w:rsidR="005516A7" w:rsidRDefault="005516A7" w:rsidP="005516A7">
      <w:pPr>
        <w:pStyle w:val="Nadpis3"/>
        <w:spacing w:after="120"/>
        <w:rPr>
          <w:b w:val="0"/>
          <w:color w:val="222222"/>
          <w:lang w:val="cs-CZ"/>
        </w:rPr>
      </w:pPr>
      <w:r w:rsidRPr="005516A7">
        <w:rPr>
          <w:b w:val="0"/>
          <w:color w:val="222222"/>
          <w:lang w:val="cs-CZ"/>
        </w:rPr>
        <w:t>V Kesselsdorfu u Drážďan byly velkoformátové archové ofsetové stroje řady Rapida integrovány do modulárního systému logistiky desek, který jde o krok dále než jeho protějšek v Marktheidenfeldu. Desky jsou předávány na řetězové dopravníky s dostatečným předstihem během předtiskové činnosti. Přesměrovač zajišťuje, že každý tiskový stroj Rapida obdrží správné desky pro své další úlohy – v souladu s definovaným zadáním úlohy. Deskové logistické systémy pro velkoformátové archové ofsetové stroje – zejména na této úrovni automatizace – nabízejí uživatelům jedinečné výhody. Doposud byly instalovány výhradně společností Koenig &amp; Bauer.</w:t>
      </w:r>
    </w:p>
    <w:p w14:paraId="100AD857" w14:textId="77777777" w:rsidR="005516A7" w:rsidRDefault="005516A7" w:rsidP="005516A7">
      <w:pPr>
        <w:spacing w:after="120"/>
        <w:rPr>
          <w:b/>
          <w:color w:val="002355"/>
          <w:lang w:val="cs-CZ"/>
        </w:rPr>
      </w:pPr>
      <w:r w:rsidRPr="005516A7">
        <w:rPr>
          <w:b/>
          <w:color w:val="002355"/>
          <w:lang w:val="cs-CZ"/>
        </w:rPr>
        <w:t>Zisková výroba ultrakrátkých sérií</w:t>
      </w:r>
    </w:p>
    <w:p w14:paraId="119AA89F" w14:textId="6EFB0C60" w:rsidR="005516A7" w:rsidRDefault="005516A7" w:rsidP="005516A7">
      <w:pPr>
        <w:spacing w:after="120"/>
        <w:rPr>
          <w:color w:val="222222"/>
          <w:lang w:val="cs-CZ"/>
        </w:rPr>
      </w:pPr>
      <w:r w:rsidRPr="005516A7">
        <w:rPr>
          <w:color w:val="222222"/>
          <w:lang w:val="cs-CZ"/>
        </w:rPr>
        <w:t xml:space="preserve">Ulrich Stetter, výkonný ředitel Druckhaus Mainfranken, považuje systémy logistiky </w:t>
      </w:r>
      <w:r w:rsidR="00073369">
        <w:rPr>
          <w:color w:val="222222"/>
          <w:lang w:val="cs-CZ"/>
        </w:rPr>
        <w:t>desek</w:t>
      </w:r>
      <w:r w:rsidRPr="005516A7">
        <w:rPr>
          <w:color w:val="222222"/>
          <w:lang w:val="cs-CZ"/>
        </w:rPr>
        <w:t xml:space="preserve"> za zásadní změnu v podnikání v oblasti web-to-print: „Počet zakázek, které jsme schopni zpracovat za směnu nebo pracovní den, se od doby, kdy jsme je začali používat, výrazně zvýšil." Zároveň se dělá mnohem méně chyb ve srovnání s procesy výměny desek, které zahrnují ruční vkládání desek do </w:t>
      </w:r>
      <w:r w:rsidR="00707CE6">
        <w:rPr>
          <w:color w:val="222222"/>
          <w:lang w:val="cs-CZ"/>
        </w:rPr>
        <w:t>zásobníků</w:t>
      </w:r>
      <w:r w:rsidRPr="005516A7">
        <w:rPr>
          <w:color w:val="222222"/>
          <w:lang w:val="cs-CZ"/>
        </w:rPr>
        <w:t>.</w:t>
      </w:r>
    </w:p>
    <w:p w14:paraId="65B30793" w14:textId="5D2FE4DC" w:rsidR="005516A7" w:rsidRDefault="00707CE6" w:rsidP="005516A7">
      <w:pPr>
        <w:spacing w:after="120"/>
        <w:rPr>
          <w:color w:val="222222"/>
          <w:lang w:val="cs-CZ"/>
        </w:rPr>
      </w:pPr>
      <w:r>
        <w:rPr>
          <w:color w:val="222222"/>
          <w:lang w:val="cs-CZ"/>
        </w:rPr>
        <w:lastRenderedPageBreak/>
        <w:t>Je minimum zakázek, které se tisknou delší dobu.</w:t>
      </w:r>
      <w:r w:rsidR="005516A7" w:rsidRPr="005516A7">
        <w:rPr>
          <w:color w:val="222222"/>
          <w:lang w:val="cs-CZ"/>
        </w:rPr>
        <w:t xml:space="preserve"> Většina úloh – obvykle vyžadujících 300 dobrých </w:t>
      </w:r>
      <w:r>
        <w:rPr>
          <w:color w:val="222222"/>
          <w:lang w:val="cs-CZ"/>
        </w:rPr>
        <w:t>archů</w:t>
      </w:r>
      <w:r w:rsidR="005516A7" w:rsidRPr="005516A7">
        <w:rPr>
          <w:color w:val="222222"/>
          <w:lang w:val="cs-CZ"/>
        </w:rPr>
        <w:t xml:space="preserve"> – je dokončena do tří minut. Jen stěží by bylo možné, aby jediný člověk držel krok s touto </w:t>
      </w:r>
      <w:r>
        <w:rPr>
          <w:color w:val="222222"/>
          <w:lang w:val="cs-CZ"/>
        </w:rPr>
        <w:t>produktivitou</w:t>
      </w:r>
      <w:r w:rsidR="005516A7" w:rsidRPr="005516A7">
        <w:rPr>
          <w:color w:val="222222"/>
          <w:lang w:val="cs-CZ"/>
        </w:rPr>
        <w:t xml:space="preserve"> – zejména po celou dobu směny. Za předpokladu souvislého sledu takových ultrakrátkých </w:t>
      </w:r>
      <w:r>
        <w:rPr>
          <w:color w:val="222222"/>
          <w:lang w:val="cs-CZ"/>
        </w:rPr>
        <w:t>úloh</w:t>
      </w:r>
      <w:r w:rsidR="005516A7" w:rsidRPr="005516A7">
        <w:rPr>
          <w:color w:val="222222"/>
          <w:lang w:val="cs-CZ"/>
        </w:rPr>
        <w:t xml:space="preserve"> by tento člověk ušel vzdálenost 3 km za směnu, aby vyměnil </w:t>
      </w:r>
      <w:r>
        <w:rPr>
          <w:color w:val="222222"/>
          <w:lang w:val="cs-CZ"/>
        </w:rPr>
        <w:t>desky</w:t>
      </w:r>
      <w:r w:rsidR="005516A7" w:rsidRPr="005516A7">
        <w:rPr>
          <w:color w:val="222222"/>
          <w:lang w:val="cs-CZ"/>
        </w:rPr>
        <w:t xml:space="preserve"> na Rapidě</w:t>
      </w:r>
      <w:r>
        <w:rPr>
          <w:color w:val="222222"/>
          <w:lang w:val="cs-CZ"/>
        </w:rPr>
        <w:t xml:space="preserve"> formátu B1</w:t>
      </w:r>
      <w:r w:rsidR="005516A7" w:rsidRPr="005516A7">
        <w:rPr>
          <w:color w:val="222222"/>
          <w:lang w:val="cs-CZ"/>
        </w:rPr>
        <w:t xml:space="preserve">. A to při přenášení </w:t>
      </w:r>
      <w:r>
        <w:rPr>
          <w:color w:val="222222"/>
          <w:lang w:val="cs-CZ"/>
        </w:rPr>
        <w:t>desek</w:t>
      </w:r>
      <w:r w:rsidR="005516A7" w:rsidRPr="005516A7">
        <w:rPr>
          <w:color w:val="222222"/>
          <w:lang w:val="cs-CZ"/>
        </w:rPr>
        <w:t xml:space="preserve"> s celkovou hmotností 148 kg každou hodinu. U velkoformátového tisku jsou čísla odpovídajícím způsobem vyšší. Tato pracovní zátěž by brzy posunula i zkušené operátory na jejich limity.</w:t>
      </w:r>
    </w:p>
    <w:p w14:paraId="68F3C7C5" w14:textId="26E7AF80" w:rsidR="00BA6FB8" w:rsidRPr="005516A7" w:rsidRDefault="005516A7" w:rsidP="005516A7">
      <w:pPr>
        <w:spacing w:after="120"/>
        <w:rPr>
          <w:lang w:val="cs-CZ"/>
        </w:rPr>
      </w:pPr>
      <w:bookmarkStart w:id="1" w:name="_heading=h.3znysh7" w:colFirst="0" w:colLast="0"/>
      <w:bookmarkEnd w:id="1"/>
      <w:r w:rsidRPr="005516A7">
        <w:rPr>
          <w:color w:val="0A0F0A"/>
          <w:lang w:val="cs-CZ"/>
        </w:rPr>
        <w:t xml:space="preserve">Zřejmý závěr: automatizace nakládání desek a jejich přepravy přímo k měničům desek na tiskových jednotkách a poté zpět do </w:t>
      </w:r>
      <w:r w:rsidR="00707CE6">
        <w:rPr>
          <w:color w:val="0A0F0A"/>
          <w:lang w:val="cs-CZ"/>
        </w:rPr>
        <w:t>odkládací</w:t>
      </w:r>
      <w:r w:rsidRPr="005516A7">
        <w:rPr>
          <w:color w:val="0A0F0A"/>
          <w:lang w:val="cs-CZ"/>
        </w:rPr>
        <w:t xml:space="preserve"> stanice významně zvyšuje výkonnost tiskového stroje – zejména tam, kde dominují ultrakrátké séri</w:t>
      </w:r>
      <w:r w:rsidR="00707CE6">
        <w:rPr>
          <w:color w:val="0A0F0A"/>
          <w:lang w:val="cs-CZ"/>
        </w:rPr>
        <w:t>e</w:t>
      </w:r>
      <w:r w:rsidRPr="005516A7">
        <w:rPr>
          <w:color w:val="0A0F0A"/>
          <w:lang w:val="cs-CZ"/>
        </w:rPr>
        <w:t xml:space="preserve">. </w:t>
      </w:r>
      <w:r w:rsidR="00707CE6">
        <w:rPr>
          <w:color w:val="0A0F0A"/>
          <w:lang w:val="cs-CZ"/>
        </w:rPr>
        <w:t xml:space="preserve">Tyto </w:t>
      </w:r>
      <w:r w:rsidRPr="005516A7">
        <w:rPr>
          <w:color w:val="0A0F0A"/>
          <w:lang w:val="cs-CZ"/>
        </w:rPr>
        <w:t>produkční zakázky</w:t>
      </w:r>
      <w:r w:rsidR="00707CE6">
        <w:rPr>
          <w:color w:val="0A0F0A"/>
          <w:lang w:val="cs-CZ"/>
        </w:rPr>
        <w:t xml:space="preserve"> nízkého nákladu</w:t>
      </w:r>
      <w:r w:rsidRPr="005516A7">
        <w:rPr>
          <w:color w:val="0A0F0A"/>
          <w:lang w:val="cs-CZ"/>
        </w:rPr>
        <w:t xml:space="preserve">, </w:t>
      </w:r>
      <w:r w:rsidR="00707CE6">
        <w:rPr>
          <w:color w:val="0A0F0A"/>
          <w:lang w:val="cs-CZ"/>
        </w:rPr>
        <w:t>jež</w:t>
      </w:r>
      <w:r w:rsidRPr="005516A7">
        <w:rPr>
          <w:color w:val="0A0F0A"/>
          <w:lang w:val="cs-CZ"/>
        </w:rPr>
        <w:t xml:space="preserve"> jsou charakteristické pro </w:t>
      </w:r>
      <w:r w:rsidR="00707CE6">
        <w:rPr>
          <w:color w:val="0A0F0A"/>
          <w:lang w:val="cs-CZ"/>
        </w:rPr>
        <w:t xml:space="preserve">podnikání </w:t>
      </w:r>
      <w:r w:rsidRPr="005516A7">
        <w:rPr>
          <w:color w:val="0A0F0A"/>
          <w:lang w:val="cs-CZ"/>
        </w:rPr>
        <w:t>web-to-print, lze realizovat mnohem výhodněji.</w:t>
      </w:r>
    </w:p>
    <w:p w14:paraId="6B43C8F9" w14:textId="0E4B0F09" w:rsidR="00BA6FB8" w:rsidRPr="005516A7" w:rsidRDefault="005516A7" w:rsidP="005516A7">
      <w:pPr>
        <w:pStyle w:val="Nadpis4"/>
        <w:spacing w:after="120"/>
        <w:rPr>
          <w:lang w:val="cs-CZ"/>
        </w:rPr>
      </w:pPr>
      <w:bookmarkStart w:id="2" w:name="_heading=h.2et92p0" w:colFirst="0" w:colLast="0"/>
      <w:bookmarkEnd w:id="2"/>
      <w:r>
        <w:rPr>
          <w:lang w:val="cs-CZ"/>
        </w:rPr>
        <w:t>Foto</w:t>
      </w:r>
      <w:r w:rsidR="00707CE6" w:rsidRPr="005516A7">
        <w:rPr>
          <w:lang w:val="cs-CZ"/>
        </w:rPr>
        <w:t xml:space="preserve"> 1:</w:t>
      </w:r>
    </w:p>
    <w:p w14:paraId="1217E9C4" w14:textId="50F15AED" w:rsidR="005516A7" w:rsidRDefault="005516A7" w:rsidP="005516A7">
      <w:pPr>
        <w:pStyle w:val="Nadpis4"/>
        <w:spacing w:after="120"/>
        <w:rPr>
          <w:b w:val="0"/>
          <w:color w:val="auto"/>
          <w:lang w:val="cs-CZ"/>
        </w:rPr>
      </w:pPr>
      <w:r w:rsidRPr="005516A7">
        <w:rPr>
          <w:b w:val="0"/>
          <w:color w:val="auto"/>
          <w:lang w:val="cs-CZ"/>
        </w:rPr>
        <w:t>Osmibarvová Rapida 106 X s obracecím zařízením pro výrobu 4</w:t>
      </w:r>
      <w:r w:rsidR="00707CE6">
        <w:rPr>
          <w:b w:val="0"/>
          <w:color w:val="auto"/>
          <w:lang w:val="cs-CZ"/>
        </w:rPr>
        <w:t>/</w:t>
      </w:r>
      <w:r w:rsidRPr="005516A7">
        <w:rPr>
          <w:b w:val="0"/>
          <w:color w:val="auto"/>
          <w:lang w:val="cs-CZ"/>
        </w:rPr>
        <w:t>4 a logistik</w:t>
      </w:r>
      <w:r w:rsidR="00707CE6">
        <w:rPr>
          <w:b w:val="0"/>
          <w:color w:val="auto"/>
          <w:lang w:val="cs-CZ"/>
        </w:rPr>
        <w:t>o</w:t>
      </w:r>
      <w:r w:rsidRPr="005516A7">
        <w:rPr>
          <w:b w:val="0"/>
          <w:color w:val="auto"/>
          <w:lang w:val="cs-CZ"/>
        </w:rPr>
        <w:t>u desek v Druckhaus Mainfranken v Marktheidenfeldu.</w:t>
      </w:r>
    </w:p>
    <w:p w14:paraId="6E94E411" w14:textId="3A4F5FB8" w:rsidR="00BA6FB8" w:rsidRPr="005516A7" w:rsidRDefault="005516A7" w:rsidP="005516A7">
      <w:pPr>
        <w:pStyle w:val="Nadpis4"/>
        <w:spacing w:after="120"/>
        <w:rPr>
          <w:lang w:val="cs-CZ"/>
        </w:rPr>
      </w:pPr>
      <w:r>
        <w:rPr>
          <w:lang w:val="cs-CZ"/>
        </w:rPr>
        <w:t>Foto</w:t>
      </w:r>
      <w:r w:rsidR="00707CE6" w:rsidRPr="005516A7">
        <w:rPr>
          <w:lang w:val="cs-CZ"/>
        </w:rPr>
        <w:t xml:space="preserve"> 2:</w:t>
      </w:r>
    </w:p>
    <w:p w14:paraId="31EF9848" w14:textId="76DB0F41" w:rsidR="005516A7" w:rsidRDefault="005516A7" w:rsidP="005516A7">
      <w:pPr>
        <w:pStyle w:val="Nadpis4"/>
        <w:spacing w:after="120"/>
        <w:rPr>
          <w:b w:val="0"/>
          <w:color w:val="auto"/>
          <w:lang w:val="cs-CZ"/>
        </w:rPr>
      </w:pPr>
      <w:r w:rsidRPr="005516A7">
        <w:rPr>
          <w:b w:val="0"/>
          <w:color w:val="auto"/>
          <w:lang w:val="cs-CZ"/>
        </w:rPr>
        <w:t>Nakládání jednotlivých plechů do transportního systému (</w:t>
      </w:r>
      <w:r w:rsidR="00707CE6">
        <w:rPr>
          <w:b w:val="0"/>
          <w:color w:val="auto"/>
          <w:lang w:val="cs-CZ"/>
        </w:rPr>
        <w:t>vpředu</w:t>
      </w:r>
      <w:r w:rsidRPr="005516A7">
        <w:rPr>
          <w:b w:val="0"/>
          <w:color w:val="auto"/>
          <w:lang w:val="cs-CZ"/>
        </w:rPr>
        <w:t xml:space="preserve">), </w:t>
      </w:r>
      <w:r w:rsidR="00707CE6">
        <w:rPr>
          <w:b w:val="0"/>
          <w:color w:val="auto"/>
          <w:lang w:val="cs-CZ"/>
        </w:rPr>
        <w:t>odkládací</w:t>
      </w:r>
      <w:r w:rsidRPr="005516A7">
        <w:rPr>
          <w:b w:val="0"/>
          <w:color w:val="auto"/>
          <w:lang w:val="cs-CZ"/>
        </w:rPr>
        <w:t xml:space="preserve"> stanice (</w:t>
      </w:r>
      <w:r w:rsidR="00707CE6">
        <w:rPr>
          <w:b w:val="0"/>
          <w:color w:val="auto"/>
          <w:lang w:val="cs-CZ"/>
        </w:rPr>
        <w:t>vzadu</w:t>
      </w:r>
      <w:r w:rsidRPr="005516A7">
        <w:rPr>
          <w:b w:val="0"/>
          <w:color w:val="auto"/>
          <w:lang w:val="cs-CZ"/>
        </w:rPr>
        <w:t>).</w:t>
      </w:r>
    </w:p>
    <w:p w14:paraId="1A065817" w14:textId="310BEF7F" w:rsidR="00BA6FB8" w:rsidRPr="005516A7" w:rsidRDefault="005516A7" w:rsidP="005516A7">
      <w:pPr>
        <w:pStyle w:val="Nadpis4"/>
        <w:spacing w:after="120"/>
        <w:rPr>
          <w:lang w:val="cs-CZ"/>
        </w:rPr>
      </w:pPr>
      <w:r>
        <w:rPr>
          <w:lang w:val="cs-CZ"/>
        </w:rPr>
        <w:t>Foto</w:t>
      </w:r>
      <w:r w:rsidR="00707CE6" w:rsidRPr="005516A7">
        <w:rPr>
          <w:lang w:val="cs-CZ"/>
        </w:rPr>
        <w:t xml:space="preserve"> 3:</w:t>
      </w:r>
    </w:p>
    <w:p w14:paraId="5763C364" w14:textId="294BC692" w:rsidR="005516A7" w:rsidRDefault="005516A7" w:rsidP="005516A7">
      <w:pPr>
        <w:pStyle w:val="Nadpis4"/>
        <w:spacing w:after="120"/>
        <w:rPr>
          <w:b w:val="0"/>
          <w:color w:val="auto"/>
          <w:lang w:val="cs-CZ"/>
        </w:rPr>
      </w:pPr>
      <w:r w:rsidRPr="005516A7">
        <w:rPr>
          <w:b w:val="0"/>
          <w:color w:val="auto"/>
          <w:lang w:val="cs-CZ"/>
        </w:rPr>
        <w:t>Systém logistiky desek připravený na plně automatickou změnu úlohy</w:t>
      </w:r>
      <w:r>
        <w:rPr>
          <w:b w:val="0"/>
          <w:color w:val="auto"/>
          <w:lang w:val="cs-CZ"/>
        </w:rPr>
        <w:t>.</w:t>
      </w:r>
    </w:p>
    <w:p w14:paraId="1ACBEDF1" w14:textId="4C1EDF27" w:rsidR="00BA6FB8" w:rsidRPr="005516A7" w:rsidRDefault="005516A7" w:rsidP="005516A7">
      <w:pPr>
        <w:pStyle w:val="Nadpis4"/>
        <w:spacing w:after="120"/>
        <w:rPr>
          <w:lang w:val="cs-CZ"/>
        </w:rPr>
      </w:pPr>
      <w:r>
        <w:rPr>
          <w:lang w:val="cs-CZ"/>
        </w:rPr>
        <w:t>Foto</w:t>
      </w:r>
      <w:r w:rsidR="00707CE6" w:rsidRPr="005516A7">
        <w:rPr>
          <w:lang w:val="cs-CZ"/>
        </w:rPr>
        <w:t xml:space="preserve"> 4:</w:t>
      </w:r>
    </w:p>
    <w:p w14:paraId="290227E5" w14:textId="70412931" w:rsidR="00BA6FB8" w:rsidRDefault="005516A7" w:rsidP="005516A7">
      <w:pPr>
        <w:spacing w:after="120"/>
        <w:rPr>
          <w:lang w:val="cs-CZ"/>
        </w:rPr>
      </w:pPr>
      <w:r w:rsidRPr="005516A7">
        <w:rPr>
          <w:lang w:val="cs-CZ"/>
        </w:rPr>
        <w:t xml:space="preserve">Použité </w:t>
      </w:r>
      <w:r w:rsidR="00707CE6">
        <w:rPr>
          <w:lang w:val="cs-CZ"/>
        </w:rPr>
        <w:t>desky</w:t>
      </w:r>
      <w:r w:rsidRPr="005516A7">
        <w:rPr>
          <w:lang w:val="cs-CZ"/>
        </w:rPr>
        <w:t xml:space="preserve"> jsou ukládány na palety v </w:t>
      </w:r>
      <w:r w:rsidR="00707CE6">
        <w:rPr>
          <w:lang w:val="cs-CZ"/>
        </w:rPr>
        <w:t>odkládací</w:t>
      </w:r>
      <w:r w:rsidRPr="005516A7">
        <w:rPr>
          <w:lang w:val="cs-CZ"/>
        </w:rPr>
        <w:t xml:space="preserve"> stanici</w:t>
      </w:r>
    </w:p>
    <w:p w14:paraId="1999BF60" w14:textId="77777777" w:rsidR="005516A7" w:rsidRPr="005516A7" w:rsidRDefault="005516A7" w:rsidP="005516A7">
      <w:pPr>
        <w:spacing w:after="120"/>
        <w:rPr>
          <w:lang w:val="cs-CZ"/>
        </w:rPr>
      </w:pPr>
    </w:p>
    <w:p w14:paraId="52C1473B" w14:textId="7DE185F5" w:rsidR="00BA6FB8" w:rsidRPr="005516A7" w:rsidRDefault="005516A7" w:rsidP="005516A7">
      <w:pPr>
        <w:pStyle w:val="Nadpis4"/>
        <w:spacing w:after="120"/>
        <w:rPr>
          <w:lang w:val="cs-CZ"/>
        </w:rPr>
      </w:pPr>
      <w:bookmarkStart w:id="3" w:name="_heading=h.tyjcwt" w:colFirst="0" w:colLast="0"/>
      <w:bookmarkEnd w:id="3"/>
      <w:r>
        <w:rPr>
          <w:lang w:val="cs-CZ"/>
        </w:rPr>
        <w:t>Kontakt pro tisk</w:t>
      </w:r>
    </w:p>
    <w:p w14:paraId="5BD68C1E" w14:textId="77777777" w:rsidR="00BA6FB8" w:rsidRPr="005516A7" w:rsidRDefault="00707CE6" w:rsidP="005516A7">
      <w:pPr>
        <w:spacing w:after="120"/>
        <w:rPr>
          <w:lang w:val="cs-CZ"/>
        </w:rPr>
      </w:pPr>
      <w:r w:rsidRPr="005516A7">
        <w:rPr>
          <w:lang w:val="cs-CZ"/>
        </w:rPr>
        <w:t>Koenig &amp; Bauer Sheetfed AG &amp; Co. KG</w:t>
      </w:r>
      <w:r w:rsidRPr="005516A7">
        <w:rPr>
          <w:lang w:val="cs-CZ"/>
        </w:rPr>
        <w:br/>
        <w:t>Martin Dänhardt</w:t>
      </w:r>
      <w:r w:rsidRPr="005516A7">
        <w:rPr>
          <w:lang w:val="cs-CZ"/>
        </w:rPr>
        <w:br/>
        <w:t>+49 351 833-2580</w:t>
      </w:r>
      <w:r w:rsidRPr="005516A7">
        <w:rPr>
          <w:lang w:val="cs-CZ"/>
        </w:rPr>
        <w:br/>
      </w:r>
      <w:hyperlink r:id="rId8">
        <w:r w:rsidRPr="005516A7">
          <w:rPr>
            <w:color w:val="0000FF"/>
            <w:u w:val="single"/>
            <w:lang w:val="cs-CZ"/>
          </w:rPr>
          <w:t>martin.daenhardt@koenig-bauer.com</w:t>
        </w:r>
      </w:hyperlink>
    </w:p>
    <w:p w14:paraId="50CA4FC9" w14:textId="77777777" w:rsidR="00BA6FB8" w:rsidRPr="005516A7" w:rsidRDefault="00BA6FB8" w:rsidP="005516A7">
      <w:pPr>
        <w:spacing w:after="120"/>
        <w:rPr>
          <w:lang w:val="cs-CZ"/>
        </w:rPr>
      </w:pPr>
    </w:p>
    <w:p w14:paraId="7C63B9A4" w14:textId="51DE9DA8" w:rsidR="00BA6FB8" w:rsidRPr="005516A7" w:rsidRDefault="00707CE6" w:rsidP="005516A7">
      <w:pPr>
        <w:pStyle w:val="Nadpis4"/>
        <w:spacing w:after="120"/>
        <w:rPr>
          <w:lang w:val="cs-CZ"/>
        </w:rPr>
      </w:pPr>
      <w:bookmarkStart w:id="4" w:name="_heading=h.3dy6vkm" w:colFirst="0" w:colLast="0"/>
      <w:bookmarkEnd w:id="4"/>
      <w:r>
        <w:rPr>
          <w:lang w:val="cs-CZ"/>
        </w:rPr>
        <w:t>O společnosti</w:t>
      </w:r>
      <w:r w:rsidRPr="005516A7">
        <w:rPr>
          <w:lang w:val="cs-CZ"/>
        </w:rPr>
        <w:t xml:space="preserve"> Koenig &amp; Bauer</w:t>
      </w:r>
    </w:p>
    <w:p w14:paraId="29CA77EB" w14:textId="77777777" w:rsidR="00460F44" w:rsidRDefault="00460F44" w:rsidP="005516A7">
      <w:pPr>
        <w:spacing w:after="120"/>
        <w:rPr>
          <w:color w:val="000000"/>
          <w:lang w:val="cs-CZ"/>
        </w:rPr>
      </w:pPr>
      <w:r w:rsidRPr="00460F44">
        <w:rPr>
          <w:color w:val="000000"/>
          <w:lang w:val="cs-CZ"/>
        </w:rPr>
        <w:t>Společnost Koenig &amp; Bauer se sídlem ve Würzburgu (Německo) je světovým výrobcem tiskových strojů. Společnost vyrábí tiskové stroje a nabízí softwarová řešení pro celý proces tisku a další zpracování se zaměřením na technologii obalů. Tiskové stroje Koenig &amp; Bauer zvládnou potisknout prakticky téměř všechny materiály - portfolio sahá od bankovek, přes obaly z kartonu, vlnité lepenky, fólie, plechu a skla až po tisk knih, displejů, etiket, dekorů, časopisů, reklamních tiskovin a novin. S více než 200letou historií je Koenig &amp; Bauer nejstarším výrobcem tiskových strojů na světě a ovládá dnes téměř všechny tiskové postupy. V celém koncernu pracuje 5.500 zaměstnanců, přičemž společnost vyrábí v jedenácti závodech v Evropě a spravuje světovou prodejní a servisní síť. Roční obrat v hospodářském roce 2023 dosáhl 1,3 mld. EUR.</w:t>
      </w:r>
    </w:p>
    <w:p w14:paraId="5DB804A3" w14:textId="1C90D46D" w:rsidR="00BA6FB8" w:rsidRPr="005516A7" w:rsidRDefault="00460F44" w:rsidP="005516A7">
      <w:pPr>
        <w:spacing w:after="120"/>
        <w:rPr>
          <w:lang w:val="cs-CZ"/>
        </w:rPr>
      </w:pPr>
      <w:r>
        <w:rPr>
          <w:lang w:val="cs-CZ"/>
        </w:rPr>
        <w:t>Další informace naleznete na</w:t>
      </w:r>
      <w:r w:rsidR="00707CE6" w:rsidRPr="005516A7">
        <w:rPr>
          <w:lang w:val="cs-CZ"/>
        </w:rPr>
        <w:t xml:space="preserve"> </w:t>
      </w:r>
      <w:hyperlink r:id="rId9">
        <w:r w:rsidR="00707CE6" w:rsidRPr="005516A7">
          <w:rPr>
            <w:color w:val="1155CC"/>
            <w:u w:val="single"/>
            <w:lang w:val="cs-CZ"/>
          </w:rPr>
          <w:t>www.koenig-bauer.com</w:t>
        </w:r>
      </w:hyperlink>
    </w:p>
    <w:p w14:paraId="7796DBF2" w14:textId="77777777" w:rsidR="00BA6FB8" w:rsidRPr="005516A7" w:rsidRDefault="00BA6FB8" w:rsidP="005516A7">
      <w:pPr>
        <w:spacing w:after="120"/>
        <w:rPr>
          <w:lang w:val="cs-CZ"/>
        </w:rPr>
      </w:pPr>
    </w:p>
    <w:sectPr w:rsidR="00BA6FB8" w:rsidRPr="005516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CB46" w14:textId="77777777" w:rsidR="00707CE6" w:rsidRDefault="00707CE6">
      <w:pPr>
        <w:spacing w:after="0" w:line="240" w:lineRule="auto"/>
      </w:pPr>
      <w:r>
        <w:separator/>
      </w:r>
    </w:p>
  </w:endnote>
  <w:endnote w:type="continuationSeparator" w:id="0">
    <w:p w14:paraId="10584F47" w14:textId="77777777" w:rsidR="00707CE6" w:rsidRDefault="0070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FC39" w14:textId="77777777" w:rsidR="00BA6FB8" w:rsidRDefault="00BA6F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70D7" w14:textId="77777777" w:rsidR="00BA6FB8" w:rsidRDefault="00BA6FB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2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940"/>
      <w:gridCol w:w="6120"/>
    </w:tblGrid>
    <w:tr w:rsidR="00BA6FB8" w:rsidRPr="005C69AA" w14:paraId="29E2D77E" w14:textId="77777777">
      <w:tc>
        <w:tcPr>
          <w:tcW w:w="2940" w:type="dxa"/>
        </w:tcPr>
        <w:p w14:paraId="156CBF7A" w14:textId="77777777" w:rsidR="00BA6FB8" w:rsidRDefault="00BA6F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6120" w:type="dxa"/>
        </w:tcPr>
        <w:p w14:paraId="07FA56DB" w14:textId="7260C587" w:rsidR="00BA6FB8" w:rsidRPr="005C69AA" w:rsidRDefault="005C69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de-DE"/>
            </w:rPr>
          </w:pPr>
          <w:r w:rsidRPr="005C69AA">
            <w:rPr>
              <w:sz w:val="14"/>
              <w:szCs w:val="14"/>
              <w:lang w:val="de-DE"/>
            </w:rPr>
            <w:t>Plně automatická logistika tiskových desek od Koenig &amp; Bauer</w:t>
          </w:r>
          <w:r w:rsidRPr="005C69AA">
            <w:rPr>
              <w:sz w:val="14"/>
              <w:szCs w:val="14"/>
              <w:lang w:val="de-DE"/>
            </w:rPr>
            <w:t xml:space="preserve"> </w:t>
          </w:r>
          <w:r w:rsidR="00707CE6" w:rsidRPr="005C69AA">
            <w:rPr>
              <w:sz w:val="14"/>
              <w:szCs w:val="14"/>
              <w:lang w:val="de-DE"/>
            </w:rPr>
            <w:t xml:space="preserve">| </w:t>
          </w:r>
          <w:r w:rsidR="00707CE6">
            <w:rPr>
              <w:sz w:val="14"/>
              <w:szCs w:val="14"/>
            </w:rPr>
            <w:fldChar w:fldCharType="begin"/>
          </w:r>
          <w:r w:rsidR="00707CE6" w:rsidRPr="005C69AA">
            <w:rPr>
              <w:sz w:val="14"/>
              <w:szCs w:val="14"/>
              <w:lang w:val="de-DE"/>
            </w:rPr>
            <w:instrText>PAGE</w:instrText>
          </w:r>
          <w:r w:rsidR="00707CE6">
            <w:rPr>
              <w:sz w:val="14"/>
              <w:szCs w:val="14"/>
            </w:rPr>
            <w:fldChar w:fldCharType="separate"/>
          </w:r>
          <w:r w:rsidR="005516A7" w:rsidRPr="005C69AA">
            <w:rPr>
              <w:noProof/>
              <w:sz w:val="14"/>
              <w:szCs w:val="14"/>
              <w:lang w:val="de-DE"/>
            </w:rPr>
            <w:t>1</w:t>
          </w:r>
          <w:r w:rsidR="00707CE6">
            <w:rPr>
              <w:sz w:val="14"/>
              <w:szCs w:val="14"/>
            </w:rPr>
            <w:fldChar w:fldCharType="end"/>
          </w:r>
        </w:p>
      </w:tc>
    </w:tr>
  </w:tbl>
  <w:p w14:paraId="7E71BEA2" w14:textId="77777777" w:rsidR="00BA6FB8" w:rsidRPr="005C69AA" w:rsidRDefault="00BA6F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2D73" w14:textId="77777777" w:rsidR="00BA6FB8" w:rsidRDefault="00BA6FB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1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BA6FB8" w14:paraId="6358A818" w14:textId="77777777">
      <w:trPr>
        <w:trHeight w:val="620"/>
      </w:trPr>
      <w:tc>
        <w:tcPr>
          <w:tcW w:w="2552" w:type="dxa"/>
        </w:tcPr>
        <w:p w14:paraId="371C640D" w14:textId="77777777" w:rsidR="00BA6FB8" w:rsidRDefault="00BA6FB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14:paraId="5737274E" w14:textId="77777777" w:rsidR="00BA6FB8" w:rsidRDefault="00BA6FB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14:paraId="79EBBA58" w14:textId="77777777" w:rsidR="00BA6FB8" w:rsidRDefault="00BA6FB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14:paraId="5B3590BC" w14:textId="77777777" w:rsidR="00BA6FB8" w:rsidRDefault="00BA6F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3BD5" w14:textId="77777777" w:rsidR="00707CE6" w:rsidRDefault="00707CE6">
      <w:pPr>
        <w:spacing w:after="0" w:line="240" w:lineRule="auto"/>
      </w:pPr>
      <w:r>
        <w:separator/>
      </w:r>
    </w:p>
  </w:footnote>
  <w:footnote w:type="continuationSeparator" w:id="0">
    <w:p w14:paraId="0FBBBEDC" w14:textId="77777777" w:rsidR="00707CE6" w:rsidRDefault="0070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01BD" w14:textId="77777777" w:rsidR="00BA6FB8" w:rsidRDefault="00BA6F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A73A" w14:textId="77777777" w:rsidR="00BA6FB8" w:rsidRDefault="00707C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inline distT="0" distB="0" distL="0" distR="0" wp14:anchorId="6E121469" wp14:editId="46A5EBAB">
          <wp:extent cx="2524125" cy="22383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9A49" w14:textId="77777777" w:rsidR="00BA6FB8" w:rsidRDefault="00707C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inline distT="0" distB="0" distL="0" distR="0" wp14:anchorId="664ECBC5" wp14:editId="77EC3DCC">
          <wp:extent cx="2524721" cy="216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2043"/>
    <w:multiLevelType w:val="hybridMultilevel"/>
    <w:tmpl w:val="BB00A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93A0C"/>
    <w:multiLevelType w:val="multilevel"/>
    <w:tmpl w:val="281C02E2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 w16cid:durableId="1732802969">
    <w:abstractNumId w:val="1"/>
  </w:num>
  <w:num w:numId="2" w16cid:durableId="55994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B8"/>
    <w:rsid w:val="00073369"/>
    <w:rsid w:val="00460F44"/>
    <w:rsid w:val="005516A7"/>
    <w:rsid w:val="005C69AA"/>
    <w:rsid w:val="00707CE6"/>
    <w:rsid w:val="00B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3875"/>
  <w15:docId w15:val="{D31F618D-673F-4541-9338-3C11C999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36A4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142A1"/>
    <w:rPr>
      <w:b/>
      <w:bCs/>
    </w:rPr>
  </w:style>
  <w:style w:type="character" w:styleId="Zdraznn">
    <w:name w:val="Emphasis"/>
    <w:basedOn w:val="Standardnpsmoodstavce"/>
    <w:uiPriority w:val="20"/>
    <w:qFormat/>
    <w:rsid w:val="002917DC"/>
    <w:rPr>
      <w:i/>
      <w:iCs/>
    </w:rPr>
  </w:style>
  <w:style w:type="table" w:customStyle="1" w:styleId="a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Odstavecseseznamem">
    <w:name w:val="List Paragraph"/>
    <w:basedOn w:val="Normln"/>
    <w:uiPriority w:val="34"/>
    <w:qFormat/>
    <w:rsid w:val="0055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bZ0FtKwktdzd3MDJNwIgn4Mzzg==">CgMxLjAyCGguZ2pkZ3hzMgloLjMwajB6bGwyCWguMWZvYjl0ZTIJaC4zem55c2g3MgloLjJldDkycDAyCGgudHlqY3d0MgloLjNkeTZ2a204AHIhMWRzVVAwVWVkTDlDeDZEeWwxSkpVZEwxWnhadlZuaUtF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Dänhardt, Martin (BDP)</dc:creator>
  <cp:lastModifiedBy>Stanislav Vaníček</cp:lastModifiedBy>
  <cp:revision>4</cp:revision>
  <dcterms:created xsi:type="dcterms:W3CDTF">2024-03-30T11:54:00Z</dcterms:created>
  <dcterms:modified xsi:type="dcterms:W3CDTF">2024-03-30T12:09:00Z</dcterms:modified>
</cp:coreProperties>
</file>